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0EE8" w14:textId="7AAF648C" w:rsidR="001942FF" w:rsidRDefault="001942FF" w:rsidP="001942FF">
      <w:pPr>
        <w:pStyle w:val="msoorganizationname2"/>
        <w:widowControl w:val="0"/>
        <w:rPr>
          <w14:ligatures w14:val="none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9776" behindDoc="0" locked="0" layoutInCell="1" allowOverlap="1" wp14:anchorId="302E39FE" wp14:editId="6622AD06">
            <wp:simplePos x="0" y="0"/>
            <wp:positionH relativeFrom="margin">
              <wp:posOffset>4668644</wp:posOffset>
            </wp:positionH>
            <wp:positionV relativeFrom="paragraph">
              <wp:posOffset>-238496</wp:posOffset>
            </wp:positionV>
            <wp:extent cx="1016635" cy="1032510"/>
            <wp:effectExtent l="0" t="0" r="0" b="0"/>
            <wp:wrapNone/>
            <wp:docPr id="871020442" name="Picture 2" descr="A firefighter in a red cros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56ABBDC-10BA-4883-A26E-32BF616BD8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20442" name="Picture 2" descr="A firefighter in a red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14:ligatures w14:val="none"/>
        </w:rPr>
        <w:t xml:space="preserve">BOARD of DIRECTORS: Hoskins- Kings Valley Rural Fire Protection District   </w:t>
      </w:r>
    </w:p>
    <w:p w14:paraId="6A26B1A5" w14:textId="77777777" w:rsidR="001942FF" w:rsidRDefault="001942FF" w:rsidP="001942FF">
      <w:pPr>
        <w:pStyle w:val="msoorganizationname2"/>
        <w:widowControl w:val="0"/>
        <w:rPr>
          <w14:ligatures w14:val="none"/>
        </w:rPr>
      </w:pPr>
      <w:r>
        <w:rPr>
          <w14:ligatures w14:val="none"/>
        </w:rPr>
        <w:t>P.O. Box 116</w:t>
      </w:r>
    </w:p>
    <w:p w14:paraId="6979FF33" w14:textId="77777777" w:rsidR="001942FF" w:rsidRDefault="001942FF" w:rsidP="001942FF">
      <w:pPr>
        <w:pStyle w:val="msoorganizationname2"/>
        <w:widowControl w:val="0"/>
        <w:rPr>
          <w14:ligatures w14:val="none"/>
        </w:rPr>
      </w:pPr>
      <w:r>
        <w:rPr>
          <w14:ligatures w14:val="none"/>
        </w:rPr>
        <w:t>Philomath, Oregon 97370</w:t>
      </w:r>
    </w:p>
    <w:p w14:paraId="084035D3" w14:textId="77777777" w:rsidR="001942FF" w:rsidRDefault="001942FF" w:rsidP="001942FF">
      <w:pPr>
        <w:pStyle w:val="msoorganizationname2"/>
        <w:widowControl w:val="0"/>
        <w:rPr>
          <w14:ligatures w14:val="none"/>
        </w:rPr>
      </w:pPr>
      <w:r>
        <w:rPr>
          <w14:ligatures w14:val="none"/>
        </w:rPr>
        <w:t>541-929-2111</w:t>
      </w:r>
    </w:p>
    <w:p w14:paraId="0DE85FBC" w14:textId="77777777" w:rsidR="00121907" w:rsidRDefault="00121907"/>
    <w:p w14:paraId="334C703D" w14:textId="4620A311" w:rsidR="001325F0" w:rsidRDefault="001942FF" w:rsidP="001942FF">
      <w:pPr>
        <w:jc w:val="center"/>
        <w:rPr>
          <w:b/>
          <w:bCs/>
          <w:u w:val="single"/>
        </w:rPr>
      </w:pPr>
      <w:r w:rsidRPr="00AE28CB">
        <w:rPr>
          <w:b/>
          <w:bCs/>
        </w:rPr>
        <w:t xml:space="preserve">HKV-RFPD </w:t>
      </w:r>
      <w:r w:rsidRPr="00AE28CB">
        <w:rPr>
          <w:b/>
          <w:bCs/>
          <w:u w:val="single"/>
        </w:rPr>
        <w:t>Board Minutes</w:t>
      </w:r>
      <w:r w:rsidR="007D1384">
        <w:rPr>
          <w:b/>
          <w:bCs/>
          <w:u w:val="single"/>
        </w:rPr>
        <w:t xml:space="preserve"> </w:t>
      </w:r>
      <w:r w:rsidR="007D1384" w:rsidRPr="007D1384">
        <w:rPr>
          <w:color w:val="EE0000"/>
        </w:rPr>
        <w:t>DRAFT</w:t>
      </w:r>
    </w:p>
    <w:p w14:paraId="37E6F6B9" w14:textId="7FF34935" w:rsidR="001942FF" w:rsidRDefault="00D66DC2" w:rsidP="001942FF">
      <w:pPr>
        <w:jc w:val="center"/>
        <w:rPr>
          <w:b/>
          <w:bCs/>
        </w:rPr>
      </w:pPr>
      <w:r>
        <w:rPr>
          <w:b/>
          <w:bCs/>
          <w:u w:val="single"/>
        </w:rPr>
        <w:t xml:space="preserve"> </w:t>
      </w:r>
      <w:r w:rsidR="001942FF" w:rsidRPr="00AE28CB">
        <w:rPr>
          <w:b/>
          <w:bCs/>
        </w:rPr>
        <w:t>Location: HKV Station 1, 38101 Kings Valley Highway (Hwy 223)</w:t>
      </w:r>
    </w:p>
    <w:p w14:paraId="35BA8B29" w14:textId="77777777" w:rsidR="001942FF" w:rsidRDefault="001942FF" w:rsidP="001942FF">
      <w:pPr>
        <w:jc w:val="center"/>
        <w:rPr>
          <w:b/>
          <w:bCs/>
        </w:rPr>
      </w:pPr>
    </w:p>
    <w:p w14:paraId="56139D19" w14:textId="72CC5E27" w:rsidR="001942FF" w:rsidRPr="001942FF" w:rsidRDefault="001942FF" w:rsidP="001942FF">
      <w:pPr>
        <w:jc w:val="center"/>
        <w:rPr>
          <w:b/>
          <w:bCs/>
        </w:rPr>
      </w:pPr>
    </w:p>
    <w:tbl>
      <w:tblPr>
        <w:tblW w:w="10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8437"/>
      </w:tblGrid>
      <w:tr w:rsidR="001942FF" w:rsidRPr="001942FF" w14:paraId="0E7A4CEC" w14:textId="77777777" w:rsidTr="007949C5">
        <w:trPr>
          <w:trHeight w:val="465"/>
        </w:trPr>
        <w:tc>
          <w:tcPr>
            <w:tcW w:w="206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hideMark/>
          </w:tcPr>
          <w:p w14:paraId="497EA0B9" w14:textId="77777777" w:rsidR="001942FF" w:rsidRPr="001942FF" w:rsidRDefault="001942FF" w:rsidP="001942FF">
            <w:pPr>
              <w:jc w:val="center"/>
              <w:rPr>
                <w:b/>
                <w:bCs/>
              </w:rPr>
            </w:pPr>
            <w:r w:rsidRPr="001942FF">
              <w:rPr>
                <w:b/>
                <w:bCs/>
              </w:rPr>
              <w:t xml:space="preserve">      Date/Time</w:t>
            </w:r>
          </w:p>
        </w:tc>
        <w:tc>
          <w:tcPr>
            <w:tcW w:w="843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7" w:type="dxa"/>
              <w:left w:w="52" w:type="dxa"/>
              <w:bottom w:w="17" w:type="dxa"/>
              <w:right w:w="52" w:type="dxa"/>
            </w:tcMar>
            <w:hideMark/>
          </w:tcPr>
          <w:p w14:paraId="19E8AE7A" w14:textId="33A25448" w:rsidR="001942FF" w:rsidRPr="001942FF" w:rsidRDefault="00EB2655" w:rsidP="001942FF">
            <w:r>
              <w:t>September</w:t>
            </w:r>
            <w:r w:rsidR="003F6A29">
              <w:t xml:space="preserve"> </w:t>
            </w:r>
            <w:r>
              <w:t>17</w:t>
            </w:r>
            <w:r w:rsidR="001942FF" w:rsidRPr="001942FF">
              <w:t xml:space="preserve">, </w:t>
            </w:r>
            <w:proofErr w:type="gramStart"/>
            <w:r w:rsidR="001942FF" w:rsidRPr="001942FF">
              <w:t>2025</w:t>
            </w:r>
            <w:proofErr w:type="gramEnd"/>
            <w:r w:rsidR="007207FE">
              <w:t xml:space="preserve">             </w:t>
            </w:r>
          </w:p>
        </w:tc>
      </w:tr>
      <w:tr w:rsidR="001942FF" w:rsidRPr="001942FF" w14:paraId="5A84FDFC" w14:textId="77777777" w:rsidTr="007949C5">
        <w:trPr>
          <w:trHeight w:val="536"/>
        </w:trPr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2" w:type="dxa"/>
              <w:left w:w="57" w:type="dxa"/>
              <w:bottom w:w="52" w:type="dxa"/>
              <w:right w:w="57" w:type="dxa"/>
            </w:tcMar>
            <w:hideMark/>
          </w:tcPr>
          <w:p w14:paraId="04E5C1F8" w14:textId="77777777" w:rsidR="001942FF" w:rsidRPr="001942FF" w:rsidRDefault="001942FF" w:rsidP="001942FF">
            <w:pPr>
              <w:jc w:val="center"/>
              <w:rPr>
                <w:b/>
                <w:bCs/>
              </w:rPr>
            </w:pPr>
            <w:r w:rsidRPr="001942FF">
              <w:rPr>
                <w:b/>
                <w:bCs/>
              </w:rPr>
              <w:t xml:space="preserve">      Chair                                  </w:t>
            </w:r>
          </w:p>
        </w:tc>
        <w:tc>
          <w:tcPr>
            <w:tcW w:w="8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2" w:type="dxa"/>
              <w:left w:w="57" w:type="dxa"/>
              <w:bottom w:w="52" w:type="dxa"/>
              <w:right w:w="57" w:type="dxa"/>
            </w:tcMar>
            <w:hideMark/>
          </w:tcPr>
          <w:p w14:paraId="7D4EFE76" w14:textId="77777777" w:rsidR="001942FF" w:rsidRPr="001942FF" w:rsidRDefault="001942FF" w:rsidP="001942FF">
            <w:r w:rsidRPr="001942FF">
              <w:t>Ted Baker; minutes taken by Celia Felsenberg</w:t>
            </w:r>
          </w:p>
        </w:tc>
      </w:tr>
      <w:tr w:rsidR="001942FF" w:rsidRPr="001942FF" w14:paraId="7C175DB5" w14:textId="77777777" w:rsidTr="007949C5">
        <w:trPr>
          <w:trHeight w:val="751"/>
        </w:trPr>
        <w:tc>
          <w:tcPr>
            <w:tcW w:w="20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2" w:type="dxa"/>
              <w:left w:w="57" w:type="dxa"/>
              <w:bottom w:w="52" w:type="dxa"/>
              <w:right w:w="57" w:type="dxa"/>
            </w:tcMar>
            <w:hideMark/>
          </w:tcPr>
          <w:p w14:paraId="3B1095F9" w14:textId="77777777" w:rsidR="001942FF" w:rsidRPr="001942FF" w:rsidRDefault="001942FF" w:rsidP="001942FF">
            <w:pPr>
              <w:jc w:val="center"/>
              <w:rPr>
                <w:b/>
                <w:bCs/>
              </w:rPr>
            </w:pPr>
            <w:r w:rsidRPr="001942FF">
              <w:rPr>
                <w:b/>
                <w:bCs/>
              </w:rPr>
              <w:t xml:space="preserve">      Present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2" w:type="dxa"/>
              <w:left w:w="57" w:type="dxa"/>
              <w:bottom w:w="52" w:type="dxa"/>
              <w:right w:w="57" w:type="dxa"/>
            </w:tcMar>
            <w:hideMark/>
          </w:tcPr>
          <w:p w14:paraId="029F2939" w14:textId="633FA395" w:rsidR="001942FF" w:rsidRPr="00EB2655" w:rsidRDefault="001942FF" w:rsidP="001942FF">
            <w:pPr>
              <w:rPr>
                <w:i/>
                <w:iCs/>
              </w:rPr>
            </w:pPr>
            <w:r w:rsidRPr="001942FF">
              <w:t xml:space="preserve">Board: Ted Baker, Evelyn Hukari, John Madsen, </w:t>
            </w:r>
            <w:r w:rsidR="00EB2655" w:rsidRPr="001942FF">
              <w:t>Celia Felsenberg</w:t>
            </w:r>
            <w:r w:rsidR="00EB2655">
              <w:t xml:space="preserve">  </w:t>
            </w:r>
            <w:r w:rsidRPr="00EB2655">
              <w:rPr>
                <w:i/>
                <w:iCs/>
              </w:rPr>
              <w:t xml:space="preserve">                  </w:t>
            </w:r>
          </w:p>
          <w:p w14:paraId="0D541142" w14:textId="77777777" w:rsidR="007D0D17" w:rsidRDefault="001942FF" w:rsidP="00A6040E">
            <w:r w:rsidRPr="001942FF">
              <w:t>Staff: Brady Walters</w:t>
            </w:r>
            <w:r w:rsidR="00CB17F8">
              <w:t xml:space="preserve">, </w:t>
            </w:r>
            <w:r w:rsidR="009A0DC5">
              <w:t xml:space="preserve">Ben Kermoyan </w:t>
            </w:r>
          </w:p>
          <w:p w14:paraId="43EE56AA" w14:textId="76469877" w:rsidR="00A6040E" w:rsidRPr="00EB2655" w:rsidRDefault="00A6040E" w:rsidP="00A6040E">
            <w:pPr>
              <w:rPr>
                <w:i/>
                <w:iCs/>
              </w:rPr>
            </w:pPr>
            <w:r w:rsidRPr="00EB2655">
              <w:rPr>
                <w:i/>
                <w:iCs/>
              </w:rPr>
              <w:t>absent: Michael Rhoades</w:t>
            </w:r>
            <w:r>
              <w:rPr>
                <w:i/>
                <w:iCs/>
              </w:rPr>
              <w:t>, Adam Ryan</w:t>
            </w:r>
            <w:r w:rsidRPr="00EB2655">
              <w:rPr>
                <w:i/>
                <w:iCs/>
              </w:rPr>
              <w:t xml:space="preserve">                          </w:t>
            </w:r>
          </w:p>
          <w:p w14:paraId="351830DD" w14:textId="297F89CE" w:rsidR="001942FF" w:rsidRPr="001942FF" w:rsidRDefault="001942FF" w:rsidP="001942FF"/>
        </w:tc>
      </w:tr>
    </w:tbl>
    <w:p w14:paraId="5C5B6F30" w14:textId="77777777" w:rsidR="001942FF" w:rsidRDefault="001942FF" w:rsidP="001942FF">
      <w:pPr>
        <w:jc w:val="center"/>
        <w:rPr>
          <w:b/>
          <w:bCs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051"/>
        <w:gridCol w:w="1544"/>
        <w:gridCol w:w="6930"/>
      </w:tblGrid>
      <w:tr w:rsidR="00AC12B0" w14:paraId="7E1E6D0A" w14:textId="77777777" w:rsidTr="005047CA">
        <w:tc>
          <w:tcPr>
            <w:tcW w:w="2051" w:type="dxa"/>
          </w:tcPr>
          <w:p w14:paraId="10733030" w14:textId="7D98B0A5" w:rsidR="00AC12B0" w:rsidRDefault="00AC12B0" w:rsidP="00194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</w:tc>
        <w:tc>
          <w:tcPr>
            <w:tcW w:w="1544" w:type="dxa"/>
          </w:tcPr>
          <w:p w14:paraId="2E0C5FC8" w14:textId="3DAFDADE" w:rsidR="00AC12B0" w:rsidRDefault="00AC12B0" w:rsidP="00194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WHO</w:t>
            </w:r>
          </w:p>
        </w:tc>
        <w:tc>
          <w:tcPr>
            <w:tcW w:w="6930" w:type="dxa"/>
          </w:tcPr>
          <w:p w14:paraId="2BC34AEF" w14:textId="10BD1886" w:rsidR="00AC12B0" w:rsidRDefault="00AC12B0" w:rsidP="00194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</w:p>
        </w:tc>
      </w:tr>
      <w:tr w:rsidR="00B03D63" w14:paraId="4EFD65A4" w14:textId="77777777" w:rsidTr="005047CA">
        <w:trPr>
          <w:trHeight w:val="701"/>
        </w:trPr>
        <w:tc>
          <w:tcPr>
            <w:tcW w:w="2051" w:type="dxa"/>
          </w:tcPr>
          <w:p w14:paraId="704A1E01" w14:textId="0B7960C5" w:rsidR="00B03D63" w:rsidRDefault="00B03D63" w:rsidP="00B03D63">
            <w:pPr>
              <w:jc w:val="center"/>
              <w:rPr>
                <w:b/>
                <w:bCs/>
              </w:rPr>
            </w:pPr>
            <w:r w:rsidRPr="00F51630">
              <w:t xml:space="preserve">Call to Order &amp; Welcome  </w:t>
            </w:r>
          </w:p>
        </w:tc>
        <w:tc>
          <w:tcPr>
            <w:tcW w:w="1544" w:type="dxa"/>
          </w:tcPr>
          <w:p w14:paraId="666DF27D" w14:textId="5D59B030" w:rsidR="00B03D63" w:rsidRPr="001D5A97" w:rsidRDefault="003F6A29" w:rsidP="00B03D63">
            <w:pPr>
              <w:jc w:val="center"/>
            </w:pPr>
            <w:r w:rsidRPr="001D5A97">
              <w:t>Ted Baker</w:t>
            </w:r>
          </w:p>
        </w:tc>
        <w:tc>
          <w:tcPr>
            <w:tcW w:w="6930" w:type="dxa"/>
          </w:tcPr>
          <w:p w14:paraId="22FC956E" w14:textId="1477B65F" w:rsidR="00B03D63" w:rsidRDefault="00B03D63" w:rsidP="00B03D63">
            <w:pPr>
              <w:jc w:val="center"/>
              <w:rPr>
                <w:b/>
                <w:bCs/>
              </w:rPr>
            </w:pPr>
            <w:r w:rsidRPr="00F51630">
              <w:t>Call to Order at 7:</w:t>
            </w:r>
            <w:r w:rsidR="00E9539D">
              <w:t>0</w:t>
            </w:r>
            <w:r w:rsidR="00F07CA9">
              <w:t>0</w:t>
            </w:r>
            <w:r w:rsidRPr="00F51630">
              <w:t xml:space="preserve">pm  </w:t>
            </w:r>
          </w:p>
        </w:tc>
      </w:tr>
      <w:tr w:rsidR="00B225D5" w14:paraId="224E1FA3" w14:textId="77777777" w:rsidTr="005047CA">
        <w:tc>
          <w:tcPr>
            <w:tcW w:w="2051" w:type="dxa"/>
          </w:tcPr>
          <w:p w14:paraId="6A3125C2" w14:textId="42B864A6" w:rsidR="00B225D5" w:rsidRPr="00F51630" w:rsidRDefault="00B225D5" w:rsidP="00B225D5">
            <w:pPr>
              <w:tabs>
                <w:tab w:val="center" w:pos="564"/>
              </w:tabs>
            </w:pPr>
          </w:p>
        </w:tc>
        <w:tc>
          <w:tcPr>
            <w:tcW w:w="1544" w:type="dxa"/>
          </w:tcPr>
          <w:p w14:paraId="7A8273DE" w14:textId="3599FAAC" w:rsidR="00B225D5" w:rsidRPr="00F51630" w:rsidRDefault="00B225D5" w:rsidP="00B225D5">
            <w:pPr>
              <w:jc w:val="center"/>
            </w:pPr>
          </w:p>
        </w:tc>
        <w:tc>
          <w:tcPr>
            <w:tcW w:w="6930" w:type="dxa"/>
          </w:tcPr>
          <w:p w14:paraId="79A3F72B" w14:textId="5BA0B181" w:rsidR="00B225D5" w:rsidRPr="00F51630" w:rsidRDefault="0027023E" w:rsidP="00B225D5">
            <w:r>
              <w:t>A</w:t>
            </w:r>
            <w:r w:rsidR="00B97D30">
              <w:t>ppro</w:t>
            </w:r>
            <w:r w:rsidR="00AD4D59">
              <w:t xml:space="preserve">val </w:t>
            </w:r>
            <w:r w:rsidR="00C3418D">
              <w:t>of</w:t>
            </w:r>
            <w:r w:rsidR="00DC7850">
              <w:t xml:space="preserve"> </w:t>
            </w:r>
            <w:r w:rsidR="001F38C0">
              <w:t>Ag</w:t>
            </w:r>
            <w:r w:rsidR="00D243FA">
              <w:t>end</w:t>
            </w:r>
            <w:r w:rsidR="00FF16DD">
              <w:t>a</w:t>
            </w:r>
            <w:r w:rsidR="00A3521B">
              <w:t>;</w:t>
            </w:r>
            <w:r w:rsidR="009441B9">
              <w:t xml:space="preserve"> </w:t>
            </w:r>
            <w:r w:rsidR="008B1FDD">
              <w:t>M</w:t>
            </w:r>
            <w:r w:rsidR="00946F6C">
              <w:t>otio</w:t>
            </w:r>
            <w:r w:rsidR="00482C2F">
              <w:t>n</w:t>
            </w:r>
            <w:r w:rsidR="00A6250B">
              <w:t xml:space="preserve"> </w:t>
            </w:r>
            <w:r w:rsidR="00502667">
              <w:t>t</w:t>
            </w:r>
            <w:r w:rsidR="005B697F">
              <w:t>o ap</w:t>
            </w:r>
            <w:r w:rsidR="00A069F5">
              <w:t>p</w:t>
            </w:r>
            <w:r w:rsidR="002057FB">
              <w:t>r</w:t>
            </w:r>
            <w:r w:rsidR="00A069F5">
              <w:t>ov</w:t>
            </w:r>
            <w:r w:rsidR="00285C56">
              <w:t>e</w:t>
            </w:r>
            <w:r w:rsidR="005F44AD">
              <w:t xml:space="preserve"> </w:t>
            </w:r>
            <w:r w:rsidR="005B75E4">
              <w:t>by</w:t>
            </w:r>
            <w:r w:rsidR="00AA3297">
              <w:t xml:space="preserve"> </w:t>
            </w:r>
            <w:r w:rsidR="00C12C98">
              <w:t>Eve</w:t>
            </w:r>
            <w:r w:rsidR="004A5D66">
              <w:t>l</w:t>
            </w:r>
            <w:r w:rsidR="00C12C98">
              <w:t>yn</w:t>
            </w:r>
            <w:r w:rsidR="00080883">
              <w:t>; Second by</w:t>
            </w:r>
            <w:r w:rsidR="00C12C98">
              <w:t xml:space="preserve"> John</w:t>
            </w:r>
            <w:r w:rsidR="005E01C3">
              <w:t>, MPU</w:t>
            </w:r>
          </w:p>
        </w:tc>
      </w:tr>
      <w:tr w:rsidR="00B225D5" w14:paraId="56C80B38" w14:textId="77777777" w:rsidTr="005047CA">
        <w:tc>
          <w:tcPr>
            <w:tcW w:w="2051" w:type="dxa"/>
          </w:tcPr>
          <w:p w14:paraId="2A20832A" w14:textId="6CB5D3BD" w:rsidR="00B225D5" w:rsidRPr="00F51630" w:rsidRDefault="00B225D5" w:rsidP="00B225D5">
            <w:pPr>
              <w:jc w:val="center"/>
            </w:pPr>
            <w:r w:rsidRPr="00F51630">
              <w:t>Secretary Report</w:t>
            </w:r>
          </w:p>
        </w:tc>
        <w:tc>
          <w:tcPr>
            <w:tcW w:w="1544" w:type="dxa"/>
          </w:tcPr>
          <w:p w14:paraId="3C5498A8" w14:textId="1F90C023" w:rsidR="00B225D5" w:rsidRPr="00F51630" w:rsidRDefault="0036017A" w:rsidP="0026392A">
            <w:pPr>
              <w:jc w:val="center"/>
            </w:pPr>
            <w:r>
              <w:t>C</w:t>
            </w:r>
            <w:r w:rsidR="008C4D01">
              <w:t>elia</w:t>
            </w:r>
            <w:r w:rsidR="00BD6C46">
              <w:t xml:space="preserve"> </w:t>
            </w:r>
            <w:r w:rsidR="00344032">
              <w:t>F</w:t>
            </w:r>
            <w:r w:rsidR="007565B4">
              <w:t>el</w:t>
            </w:r>
            <w:r w:rsidR="008767B7">
              <w:t>s</w:t>
            </w:r>
            <w:r w:rsidR="002A0BC9">
              <w:t>enberg</w:t>
            </w:r>
          </w:p>
        </w:tc>
        <w:tc>
          <w:tcPr>
            <w:tcW w:w="6930" w:type="dxa"/>
          </w:tcPr>
          <w:p w14:paraId="7BEE7C1E" w14:textId="1863E416" w:rsidR="00B225D5" w:rsidRDefault="00B225D5" w:rsidP="00B225D5">
            <w:r w:rsidRPr="00F51630">
              <w:t>Approval of</w:t>
            </w:r>
            <w:r w:rsidR="00EB2655">
              <w:t xml:space="preserve"> August</w:t>
            </w:r>
            <w:r w:rsidRPr="00F51630">
              <w:t xml:space="preserve"> minutes; Motion to approve by</w:t>
            </w:r>
            <w:r w:rsidR="00C12C98">
              <w:t xml:space="preserve"> Ted</w:t>
            </w:r>
            <w:r w:rsidR="007D4477">
              <w:t>;</w:t>
            </w:r>
            <w:r w:rsidR="005E01C3">
              <w:t xml:space="preserve"> </w:t>
            </w:r>
            <w:r w:rsidR="00B15A5A">
              <w:t>Se</w:t>
            </w:r>
            <w:r w:rsidRPr="00F51630">
              <w:t>cond b</w:t>
            </w:r>
            <w:r w:rsidR="00B15A5A">
              <w:t>y</w:t>
            </w:r>
            <w:r w:rsidR="00C12C98">
              <w:t xml:space="preserve"> John</w:t>
            </w:r>
            <w:r w:rsidR="004F2175">
              <w:t>,</w:t>
            </w:r>
            <w:r w:rsidRPr="00F51630">
              <w:t xml:space="preserve"> MPU</w:t>
            </w:r>
            <w:r w:rsidR="009D5598">
              <w:t xml:space="preserve">  </w:t>
            </w:r>
          </w:p>
          <w:p w14:paraId="147139EE" w14:textId="35A4D7CD" w:rsidR="00B15A5A" w:rsidRPr="00F51630" w:rsidRDefault="00B15A5A" w:rsidP="00B225D5"/>
        </w:tc>
      </w:tr>
      <w:tr w:rsidR="00A90748" w14:paraId="2493ADA1" w14:textId="77777777" w:rsidTr="005047CA">
        <w:trPr>
          <w:trHeight w:val="422"/>
        </w:trPr>
        <w:tc>
          <w:tcPr>
            <w:tcW w:w="2051" w:type="dxa"/>
          </w:tcPr>
          <w:p w14:paraId="5363402E" w14:textId="0EC5F2E8" w:rsidR="00A90748" w:rsidRPr="00F51630" w:rsidRDefault="00A90748" w:rsidP="00A90748">
            <w:pPr>
              <w:jc w:val="center"/>
            </w:pPr>
            <w:r w:rsidRPr="00F51630">
              <w:t>Treasurer Report</w:t>
            </w:r>
          </w:p>
        </w:tc>
        <w:tc>
          <w:tcPr>
            <w:tcW w:w="1544" w:type="dxa"/>
          </w:tcPr>
          <w:p w14:paraId="21A20093" w14:textId="5B046C05" w:rsidR="00A90748" w:rsidRPr="00F51630" w:rsidRDefault="00A90748" w:rsidP="00A90748">
            <w:pPr>
              <w:jc w:val="center"/>
            </w:pPr>
            <w:r w:rsidRPr="00F51630">
              <w:t>John Madsen</w:t>
            </w:r>
          </w:p>
        </w:tc>
        <w:tc>
          <w:tcPr>
            <w:tcW w:w="6930" w:type="dxa"/>
          </w:tcPr>
          <w:p w14:paraId="7E02F49A" w14:textId="552A1416" w:rsidR="001B27AF" w:rsidRDefault="00EB2655" w:rsidP="00A90748">
            <w:r>
              <w:t>Report Attached</w:t>
            </w:r>
            <w:r w:rsidR="00E03109">
              <w:t>; Motion to</w:t>
            </w:r>
            <w:r w:rsidR="004542A9">
              <w:t xml:space="preserve"> approve by </w:t>
            </w:r>
            <w:r w:rsidR="00E03109">
              <w:t>E</w:t>
            </w:r>
            <w:r w:rsidR="004542A9">
              <w:t>velyn</w:t>
            </w:r>
            <w:r w:rsidR="00E03109">
              <w:t>;</w:t>
            </w:r>
            <w:r w:rsidR="009B7309">
              <w:t xml:space="preserve"> S</w:t>
            </w:r>
            <w:r w:rsidR="004542A9">
              <w:t>econd by Ted</w:t>
            </w:r>
            <w:r w:rsidR="009B7309">
              <w:t xml:space="preserve">, </w:t>
            </w:r>
            <w:r w:rsidR="004B4CD1">
              <w:t>MPU</w:t>
            </w:r>
          </w:p>
          <w:p w14:paraId="5EFCD567" w14:textId="1DD11B47" w:rsidR="001B27AF" w:rsidRPr="00F51630" w:rsidRDefault="001B27AF" w:rsidP="00A90748"/>
        </w:tc>
      </w:tr>
      <w:tr w:rsidR="00A90748" w14:paraId="29E8B830" w14:textId="77777777" w:rsidTr="005047CA">
        <w:tc>
          <w:tcPr>
            <w:tcW w:w="2051" w:type="dxa"/>
          </w:tcPr>
          <w:p w14:paraId="4F3D4166" w14:textId="77777777" w:rsidR="00A90748" w:rsidRPr="00F51630" w:rsidRDefault="00A90748" w:rsidP="00A90748">
            <w:pPr>
              <w:jc w:val="center"/>
            </w:pPr>
            <w:r w:rsidRPr="00F51630">
              <w:t xml:space="preserve">EMT &amp; </w:t>
            </w:r>
          </w:p>
          <w:p w14:paraId="608361EC" w14:textId="5A45EE77" w:rsidR="00A90748" w:rsidRDefault="00A90748" w:rsidP="00A90748">
            <w:pPr>
              <w:jc w:val="center"/>
            </w:pPr>
            <w:r w:rsidRPr="00F51630">
              <w:t>Chief Report</w:t>
            </w:r>
            <w:r w:rsidR="000E7D67">
              <w:t xml:space="preserve"> </w:t>
            </w:r>
          </w:p>
          <w:p w14:paraId="4A3B8A10" w14:textId="77777777" w:rsidR="00252980" w:rsidRDefault="00252980" w:rsidP="00A90748">
            <w:pPr>
              <w:jc w:val="center"/>
            </w:pPr>
          </w:p>
          <w:p w14:paraId="67CD6847" w14:textId="77777777" w:rsidR="00252980" w:rsidRDefault="00252980" w:rsidP="00A90748">
            <w:pPr>
              <w:jc w:val="center"/>
            </w:pPr>
          </w:p>
          <w:p w14:paraId="2E164058" w14:textId="77777777" w:rsidR="00252980" w:rsidRDefault="00252980" w:rsidP="00A90748">
            <w:pPr>
              <w:jc w:val="center"/>
            </w:pPr>
          </w:p>
          <w:p w14:paraId="3372FAE1" w14:textId="77777777" w:rsidR="003E2CC7" w:rsidRDefault="003E2CC7" w:rsidP="00A90748">
            <w:pPr>
              <w:jc w:val="center"/>
            </w:pPr>
          </w:p>
          <w:p w14:paraId="2FBFD538" w14:textId="77777777" w:rsidR="003E2CC7" w:rsidRDefault="003E2CC7" w:rsidP="00A90748">
            <w:pPr>
              <w:jc w:val="center"/>
            </w:pPr>
          </w:p>
          <w:p w14:paraId="1F4F3D3C" w14:textId="77777777" w:rsidR="003E2CC7" w:rsidRDefault="003E2CC7" w:rsidP="00A90748">
            <w:pPr>
              <w:jc w:val="center"/>
            </w:pPr>
          </w:p>
          <w:p w14:paraId="45476107" w14:textId="77777777" w:rsidR="003E2CC7" w:rsidRDefault="003E2CC7" w:rsidP="00A90748">
            <w:pPr>
              <w:jc w:val="center"/>
            </w:pPr>
          </w:p>
          <w:p w14:paraId="77F3E140" w14:textId="77777777" w:rsidR="003E2CC7" w:rsidRDefault="003E2CC7" w:rsidP="00A90748">
            <w:pPr>
              <w:jc w:val="center"/>
            </w:pPr>
          </w:p>
          <w:p w14:paraId="669240AE" w14:textId="77777777" w:rsidR="003E2CC7" w:rsidRDefault="003E2CC7" w:rsidP="00A90748">
            <w:pPr>
              <w:jc w:val="center"/>
            </w:pPr>
          </w:p>
          <w:p w14:paraId="042F9DF9" w14:textId="77777777" w:rsidR="003E2CC7" w:rsidRDefault="003E2CC7" w:rsidP="00A90748">
            <w:pPr>
              <w:jc w:val="center"/>
            </w:pPr>
          </w:p>
          <w:p w14:paraId="7B6F661F" w14:textId="77777777" w:rsidR="003E2CC7" w:rsidRDefault="003E2CC7" w:rsidP="00A90748">
            <w:pPr>
              <w:jc w:val="center"/>
            </w:pPr>
          </w:p>
          <w:p w14:paraId="53AAB874" w14:textId="77777777" w:rsidR="003E2CC7" w:rsidRDefault="003E2CC7" w:rsidP="00A90748">
            <w:pPr>
              <w:jc w:val="center"/>
            </w:pPr>
          </w:p>
          <w:p w14:paraId="7733BA6F" w14:textId="77777777" w:rsidR="003E2CC7" w:rsidRDefault="003E2CC7" w:rsidP="00A90748">
            <w:pPr>
              <w:jc w:val="center"/>
            </w:pPr>
          </w:p>
          <w:p w14:paraId="6A1C2290" w14:textId="77777777" w:rsidR="003E2CC7" w:rsidRDefault="003E2CC7" w:rsidP="00A90748">
            <w:pPr>
              <w:jc w:val="center"/>
            </w:pPr>
          </w:p>
          <w:p w14:paraId="08219A70" w14:textId="77777777" w:rsidR="003E2CC7" w:rsidRDefault="003E2CC7" w:rsidP="00A90748">
            <w:pPr>
              <w:jc w:val="center"/>
            </w:pPr>
          </w:p>
          <w:p w14:paraId="5078D1D4" w14:textId="5466D5B6" w:rsidR="00252980" w:rsidRPr="003E2CC7" w:rsidRDefault="00252980" w:rsidP="00A90748">
            <w:pPr>
              <w:jc w:val="center"/>
              <w:rPr>
                <w:b/>
                <w:bCs/>
              </w:rPr>
            </w:pPr>
            <w:r w:rsidRPr="003E2CC7">
              <w:rPr>
                <w:b/>
                <w:bCs/>
              </w:rPr>
              <w:lastRenderedPageBreak/>
              <w:t>HKV</w:t>
            </w:r>
            <w:r w:rsidR="000E7D67" w:rsidRPr="003E2CC7">
              <w:rPr>
                <w:b/>
                <w:bCs/>
              </w:rPr>
              <w:t xml:space="preserve"> 9/17/25 minutes </w:t>
            </w:r>
            <w:r w:rsidR="003E2CC7" w:rsidRPr="003E2CC7">
              <w:rPr>
                <w:b/>
                <w:bCs/>
              </w:rPr>
              <w:t>(</w:t>
            </w:r>
            <w:proofErr w:type="spellStart"/>
            <w:r w:rsidR="000E7D67" w:rsidRPr="003E2CC7">
              <w:rPr>
                <w:b/>
                <w:bCs/>
              </w:rPr>
              <w:t>cont</w:t>
            </w:r>
            <w:proofErr w:type="spellEnd"/>
            <w:r w:rsidR="003E2CC7" w:rsidRPr="003E2CC7">
              <w:rPr>
                <w:b/>
                <w:bCs/>
              </w:rPr>
              <w:t>)</w:t>
            </w:r>
          </w:p>
        </w:tc>
        <w:tc>
          <w:tcPr>
            <w:tcW w:w="1544" w:type="dxa"/>
          </w:tcPr>
          <w:p w14:paraId="231FB038" w14:textId="1FF3E999" w:rsidR="00A90748" w:rsidRDefault="00E47791" w:rsidP="00A90748">
            <w:pPr>
              <w:jc w:val="center"/>
            </w:pPr>
            <w:r>
              <w:lastRenderedPageBreak/>
              <w:t>Brady</w:t>
            </w:r>
            <w:r w:rsidR="004B4CD1">
              <w:t xml:space="preserve"> Walters</w:t>
            </w:r>
          </w:p>
          <w:p w14:paraId="5E4CDB39" w14:textId="77777777" w:rsidR="00473E97" w:rsidRDefault="00473E97" w:rsidP="00A90748">
            <w:pPr>
              <w:jc w:val="center"/>
            </w:pPr>
          </w:p>
          <w:p w14:paraId="4F49CB0D" w14:textId="77777777" w:rsidR="00473E97" w:rsidRDefault="00473E97" w:rsidP="00A90748">
            <w:pPr>
              <w:jc w:val="center"/>
            </w:pPr>
          </w:p>
          <w:p w14:paraId="54B36CCD" w14:textId="77777777" w:rsidR="00473E97" w:rsidRDefault="00473E97" w:rsidP="00A90748">
            <w:pPr>
              <w:jc w:val="center"/>
            </w:pPr>
          </w:p>
          <w:p w14:paraId="7CA20B54" w14:textId="77777777" w:rsidR="00473E97" w:rsidRDefault="00473E97" w:rsidP="00A90748">
            <w:pPr>
              <w:jc w:val="center"/>
            </w:pPr>
          </w:p>
          <w:p w14:paraId="6F00DFE6" w14:textId="77777777" w:rsidR="00473E97" w:rsidRDefault="00473E97" w:rsidP="00A90748">
            <w:pPr>
              <w:jc w:val="center"/>
            </w:pPr>
          </w:p>
          <w:p w14:paraId="3025A71C" w14:textId="77777777" w:rsidR="00473E97" w:rsidRDefault="00473E97" w:rsidP="00A90748">
            <w:pPr>
              <w:jc w:val="center"/>
            </w:pPr>
          </w:p>
          <w:p w14:paraId="29972EA3" w14:textId="77777777" w:rsidR="00473E97" w:rsidRDefault="00473E97" w:rsidP="00A90748">
            <w:pPr>
              <w:jc w:val="center"/>
            </w:pPr>
          </w:p>
          <w:p w14:paraId="13041F58" w14:textId="77777777" w:rsidR="00473E97" w:rsidRDefault="00473E97" w:rsidP="00A90748">
            <w:pPr>
              <w:jc w:val="center"/>
            </w:pPr>
          </w:p>
          <w:p w14:paraId="666D888A" w14:textId="77777777" w:rsidR="00473E97" w:rsidRDefault="00473E97" w:rsidP="00A90748">
            <w:pPr>
              <w:jc w:val="center"/>
            </w:pPr>
          </w:p>
          <w:p w14:paraId="35166F7F" w14:textId="77777777" w:rsidR="00473E97" w:rsidRDefault="00473E97" w:rsidP="00A90748">
            <w:pPr>
              <w:jc w:val="center"/>
            </w:pPr>
          </w:p>
          <w:p w14:paraId="3F2D9E78" w14:textId="77777777" w:rsidR="00473E97" w:rsidRDefault="00473E97" w:rsidP="00A90748">
            <w:pPr>
              <w:jc w:val="center"/>
            </w:pPr>
          </w:p>
          <w:p w14:paraId="32F0084D" w14:textId="77777777" w:rsidR="00473E97" w:rsidRDefault="00473E97" w:rsidP="00A90748">
            <w:pPr>
              <w:jc w:val="center"/>
            </w:pPr>
          </w:p>
          <w:p w14:paraId="3A9A4475" w14:textId="77777777" w:rsidR="00473E97" w:rsidRDefault="00473E97" w:rsidP="00A90748">
            <w:pPr>
              <w:jc w:val="center"/>
            </w:pPr>
          </w:p>
          <w:p w14:paraId="178AC79B" w14:textId="77777777" w:rsidR="00473E97" w:rsidRDefault="00473E97" w:rsidP="00A90748">
            <w:pPr>
              <w:jc w:val="center"/>
            </w:pPr>
          </w:p>
          <w:p w14:paraId="72DBE5F7" w14:textId="77777777" w:rsidR="00473E97" w:rsidRDefault="00473E97" w:rsidP="00A90748">
            <w:pPr>
              <w:jc w:val="center"/>
            </w:pPr>
          </w:p>
          <w:p w14:paraId="4777A9BF" w14:textId="77777777" w:rsidR="00473E97" w:rsidRDefault="00473E97" w:rsidP="00A90748">
            <w:pPr>
              <w:jc w:val="center"/>
            </w:pPr>
          </w:p>
          <w:p w14:paraId="28178DFD" w14:textId="77777777" w:rsidR="00473E97" w:rsidRDefault="00473E97" w:rsidP="00A90748">
            <w:pPr>
              <w:jc w:val="center"/>
            </w:pPr>
          </w:p>
          <w:p w14:paraId="461691C6" w14:textId="298BD02A" w:rsidR="00473E97" w:rsidRPr="00F51630" w:rsidRDefault="00473E97" w:rsidP="00A90748">
            <w:pPr>
              <w:jc w:val="center"/>
            </w:pPr>
          </w:p>
        </w:tc>
        <w:tc>
          <w:tcPr>
            <w:tcW w:w="6930" w:type="dxa"/>
          </w:tcPr>
          <w:p w14:paraId="229A8A94" w14:textId="16D6A8B4" w:rsidR="00890CB0" w:rsidRDefault="00A90748" w:rsidP="00B473CE">
            <w:r w:rsidRPr="00F51630">
              <w:lastRenderedPageBreak/>
              <w:t>Report Attached</w:t>
            </w:r>
            <w:r w:rsidR="005F019C">
              <w:t xml:space="preserve"> </w:t>
            </w:r>
          </w:p>
          <w:p w14:paraId="613A0A71" w14:textId="5196CD78" w:rsidR="00A026F8" w:rsidRDefault="008E1846" w:rsidP="00B473CE">
            <w:r>
              <w:t xml:space="preserve">Additionally, </w:t>
            </w:r>
            <w:r w:rsidR="00671F4E">
              <w:t xml:space="preserve">Deputy Chief </w:t>
            </w:r>
            <w:r w:rsidR="001B5328">
              <w:t>s</w:t>
            </w:r>
            <w:r w:rsidR="007855DD">
              <w:t>poke</w:t>
            </w:r>
            <w:r w:rsidR="001B5328">
              <w:t xml:space="preserve"> of </w:t>
            </w:r>
            <w:r w:rsidR="000F42AC">
              <w:t xml:space="preserve">the </w:t>
            </w:r>
            <w:r w:rsidR="00DC19F1">
              <w:t xml:space="preserve">start-up of a </w:t>
            </w:r>
            <w:r w:rsidR="004A3E2D">
              <w:t>“</w:t>
            </w:r>
            <w:r w:rsidR="00245CB3">
              <w:t>Strategic Planning</w:t>
            </w:r>
            <w:r w:rsidR="00DC19F1">
              <w:t xml:space="preserve"> </w:t>
            </w:r>
            <w:r w:rsidR="006F2DDB">
              <w:t>C</w:t>
            </w:r>
            <w:r w:rsidR="00DC19F1">
              <w:t>ommittee</w:t>
            </w:r>
            <w:r w:rsidR="006F2DDB">
              <w:t>”</w:t>
            </w:r>
            <w:r w:rsidR="00CB4B2D">
              <w:t xml:space="preserve"> </w:t>
            </w:r>
            <w:r w:rsidR="007368DD">
              <w:t>to drive initiatives such as</w:t>
            </w:r>
            <w:r w:rsidR="00B473CE">
              <w:t xml:space="preserve"> </w:t>
            </w:r>
            <w:r w:rsidR="007855DD" w:rsidRPr="0031730C">
              <w:t xml:space="preserve">SOPs </w:t>
            </w:r>
            <w:r w:rsidR="00F4240A">
              <w:t>(</w:t>
            </w:r>
            <w:r w:rsidR="00602A69">
              <w:t>standards/</w:t>
            </w:r>
            <w:r w:rsidR="00F4240A">
              <w:t xml:space="preserve">specifics </w:t>
            </w:r>
            <w:r w:rsidR="00B94FCF">
              <w:t xml:space="preserve">of practice </w:t>
            </w:r>
            <w:r w:rsidR="00F4240A">
              <w:t>related to call response</w:t>
            </w:r>
            <w:r w:rsidR="00427447">
              <w:t>, etc</w:t>
            </w:r>
            <w:r w:rsidR="00B94FCF">
              <w:t>.</w:t>
            </w:r>
            <w:r w:rsidR="00427447">
              <w:t xml:space="preserve">) </w:t>
            </w:r>
            <w:r w:rsidR="007855DD" w:rsidRPr="0031730C">
              <w:t>and apparatus replacement</w:t>
            </w:r>
            <w:r w:rsidR="00C668C2">
              <w:t xml:space="preserve">.  </w:t>
            </w:r>
            <w:r w:rsidR="009772B7">
              <w:t xml:space="preserve"> </w:t>
            </w:r>
            <w:r w:rsidR="00573BEC">
              <w:t xml:space="preserve">Initial </w:t>
            </w:r>
            <w:r w:rsidR="009772B7">
              <w:t>SOP</w:t>
            </w:r>
            <w:r w:rsidR="00E44504">
              <w:t xml:space="preserve">s drafted and </w:t>
            </w:r>
            <w:r w:rsidR="004E59DA">
              <w:t>with</w:t>
            </w:r>
            <w:r w:rsidR="00817659">
              <w:t xml:space="preserve"> Adam</w:t>
            </w:r>
            <w:r w:rsidR="004E59DA">
              <w:t xml:space="preserve"> for</w:t>
            </w:r>
            <w:r w:rsidR="00817659">
              <w:t xml:space="preserve"> review.</w:t>
            </w:r>
            <w:r w:rsidR="00A43412">
              <w:t xml:space="preserve">  </w:t>
            </w:r>
            <w:r w:rsidR="00573BEC">
              <w:t>Brady n</w:t>
            </w:r>
            <w:r w:rsidR="001844A8">
              <w:t xml:space="preserve">oted that </w:t>
            </w:r>
            <w:r w:rsidR="00AD457E">
              <w:t>Engine</w:t>
            </w:r>
            <w:r w:rsidR="007855DD">
              <w:t xml:space="preserve"> #562 is next to be replaced</w:t>
            </w:r>
            <w:r w:rsidR="00AD457E">
              <w:t xml:space="preserve"> and </w:t>
            </w:r>
            <w:r w:rsidR="00256810">
              <w:t xml:space="preserve">#563 is also nearing end of life.  </w:t>
            </w:r>
            <w:r w:rsidR="004F4C90">
              <w:t>These</w:t>
            </w:r>
            <w:r w:rsidR="009966DC">
              <w:t xml:space="preserve"> </w:t>
            </w:r>
            <w:r w:rsidR="00632CF4">
              <w:t xml:space="preserve">two </w:t>
            </w:r>
            <w:r w:rsidR="009966DC">
              <w:t xml:space="preserve">engines will </w:t>
            </w:r>
            <w:r w:rsidR="002C3736">
              <w:t>eventually</w:t>
            </w:r>
            <w:r w:rsidR="008E5CB1">
              <w:t xml:space="preserve"> </w:t>
            </w:r>
            <w:r w:rsidR="007855DD">
              <w:t xml:space="preserve">go back to </w:t>
            </w:r>
            <w:r w:rsidR="009966DC">
              <w:t>the U</w:t>
            </w:r>
            <w:r w:rsidR="00A439A0">
              <w:t>.</w:t>
            </w:r>
            <w:r w:rsidR="009966DC">
              <w:t>S</w:t>
            </w:r>
            <w:r w:rsidR="00A439A0">
              <w:t>.</w:t>
            </w:r>
            <w:r w:rsidR="009966DC">
              <w:t xml:space="preserve"> Forest Ser</w:t>
            </w:r>
            <w:r w:rsidR="00632CF4">
              <w:t>v</w:t>
            </w:r>
            <w:r w:rsidR="009966DC">
              <w:t>i</w:t>
            </w:r>
            <w:r w:rsidR="00632CF4">
              <w:t>c</w:t>
            </w:r>
            <w:r w:rsidR="009966DC">
              <w:t>e</w:t>
            </w:r>
            <w:r w:rsidR="00F311E3">
              <w:t xml:space="preserve">.  </w:t>
            </w:r>
            <w:r w:rsidR="004F3137">
              <w:t>New Br</w:t>
            </w:r>
            <w:r w:rsidR="00E50E94">
              <w:t>u</w:t>
            </w:r>
            <w:r w:rsidR="004F3137">
              <w:t>sh rig will be needed in the future</w:t>
            </w:r>
            <w:r w:rsidR="003E39BB">
              <w:t xml:space="preserve">.  </w:t>
            </w:r>
            <w:r w:rsidR="00F311E3">
              <w:t xml:space="preserve">Discussed </w:t>
            </w:r>
            <w:r w:rsidR="004F3137">
              <w:t xml:space="preserve">possibly </w:t>
            </w:r>
            <w:r w:rsidR="00F311E3">
              <w:t xml:space="preserve">housing </w:t>
            </w:r>
            <w:r w:rsidR="007A6989">
              <w:t xml:space="preserve">Engine </w:t>
            </w:r>
            <w:r w:rsidR="004A3E2D">
              <w:t>#</w:t>
            </w:r>
            <w:r w:rsidR="003E39BB">
              <w:t>56</w:t>
            </w:r>
            <w:r w:rsidR="007A6989">
              <w:t xml:space="preserve">2 or 563 </w:t>
            </w:r>
            <w:r w:rsidR="007855DD">
              <w:t xml:space="preserve">off </w:t>
            </w:r>
            <w:proofErr w:type="spellStart"/>
            <w:r w:rsidR="007855DD">
              <w:t>Luckiamute</w:t>
            </w:r>
            <w:proofErr w:type="spellEnd"/>
            <w:r w:rsidR="007855DD">
              <w:t xml:space="preserve"> Rd for better access</w:t>
            </w:r>
            <w:r w:rsidR="00A37562">
              <w:t>/efficiency</w:t>
            </w:r>
            <w:r w:rsidR="002B62B3">
              <w:t xml:space="preserve"> upon calls</w:t>
            </w:r>
            <w:r w:rsidR="00445A76">
              <w:t xml:space="preserve"> in that vicinity</w:t>
            </w:r>
            <w:r w:rsidR="002B62B3">
              <w:t xml:space="preserve">.  </w:t>
            </w:r>
            <w:r w:rsidR="009F5073">
              <w:t xml:space="preserve"> </w:t>
            </w:r>
          </w:p>
          <w:p w14:paraId="74024E2C" w14:textId="77777777" w:rsidR="00A86DA4" w:rsidRDefault="00A86DA4" w:rsidP="00ED3B70"/>
          <w:p w14:paraId="59793A98" w14:textId="09BEB3BF" w:rsidR="004333C4" w:rsidRDefault="00D401A5" w:rsidP="00ED3B70">
            <w:r>
              <w:t xml:space="preserve">The need for </w:t>
            </w:r>
            <w:r w:rsidR="00A026F8">
              <w:t>Increased visibility</w:t>
            </w:r>
            <w:r w:rsidR="003112E4">
              <w:t>/identification</w:t>
            </w:r>
            <w:r w:rsidR="00A026F8">
              <w:t xml:space="preserve"> when </w:t>
            </w:r>
            <w:r w:rsidR="00272C4B">
              <w:t>on sc</w:t>
            </w:r>
            <w:r w:rsidR="00F95A4E">
              <w:t xml:space="preserve">ene </w:t>
            </w:r>
            <w:r w:rsidR="001872D8">
              <w:t xml:space="preserve">of </w:t>
            </w:r>
            <w:r w:rsidR="00DA36D7">
              <w:t>calls was discussed</w:t>
            </w:r>
            <w:r w:rsidR="00DC2B30">
              <w:t>,</w:t>
            </w:r>
            <w:r>
              <w:t xml:space="preserve"> inclusive of</w:t>
            </w:r>
            <w:r w:rsidR="007118B3">
              <w:t xml:space="preserve"> HKV</w:t>
            </w:r>
            <w:r w:rsidR="002B6A05">
              <w:t xml:space="preserve"> signage for personal vehicles</w:t>
            </w:r>
            <w:r w:rsidR="00E0491A">
              <w:t xml:space="preserve"> (</w:t>
            </w:r>
            <w:r w:rsidR="00272C4B">
              <w:t>above l</w:t>
            </w:r>
            <w:r w:rsidR="00355EFA">
              <w:t>icense plates</w:t>
            </w:r>
            <w:r w:rsidR="001872D8">
              <w:t>)</w:t>
            </w:r>
            <w:r w:rsidR="0034277A">
              <w:t xml:space="preserve">; </w:t>
            </w:r>
            <w:r w:rsidR="00541B8A">
              <w:t>may also consider</w:t>
            </w:r>
            <w:r w:rsidR="0034277A">
              <w:t xml:space="preserve"> emergency lights</w:t>
            </w:r>
            <w:r w:rsidR="00541B8A">
              <w:t xml:space="preserve"> in future</w:t>
            </w:r>
            <w:r w:rsidR="008B7342">
              <w:t>.</w:t>
            </w:r>
            <w:r w:rsidR="00ED3B70">
              <w:t xml:space="preserve">  </w:t>
            </w:r>
          </w:p>
          <w:p w14:paraId="7D2BECDD" w14:textId="77777777" w:rsidR="001F1324" w:rsidRDefault="001F1324" w:rsidP="005909F7"/>
          <w:p w14:paraId="7301075A" w14:textId="0996E716" w:rsidR="005909F7" w:rsidRPr="0031730C" w:rsidRDefault="005909F7" w:rsidP="005909F7">
            <w:r>
              <w:t>Recr</w:t>
            </w:r>
            <w:r w:rsidRPr="0031730C">
              <w:t>uitment/retention of volunteers</w:t>
            </w:r>
            <w:r>
              <w:t xml:space="preserve"> discussed: inclusive of LOSAP (length of service awards program).  Further discussion to follow regarding financials and “who would qualify.”  </w:t>
            </w:r>
          </w:p>
          <w:p w14:paraId="467E2569" w14:textId="77777777" w:rsidR="001227B4" w:rsidRDefault="001227B4" w:rsidP="001227B4"/>
          <w:p w14:paraId="4AFA2198" w14:textId="77777777" w:rsidR="001227B4" w:rsidRDefault="001227B4" w:rsidP="001227B4"/>
          <w:p w14:paraId="6AE33803" w14:textId="4FD80D51" w:rsidR="002421C2" w:rsidRPr="00F51630" w:rsidRDefault="002421C2" w:rsidP="005909F7"/>
        </w:tc>
      </w:tr>
      <w:tr w:rsidR="00A90748" w14:paraId="7DD6ECD5" w14:textId="77777777" w:rsidTr="00293D11">
        <w:trPr>
          <w:trHeight w:val="1133"/>
        </w:trPr>
        <w:tc>
          <w:tcPr>
            <w:tcW w:w="2051" w:type="dxa"/>
          </w:tcPr>
          <w:p w14:paraId="5FEECEE5" w14:textId="2544FD8C" w:rsidR="00A90748" w:rsidRPr="00F51630" w:rsidRDefault="00293D11" w:rsidP="00A90748">
            <w:pPr>
              <w:jc w:val="center"/>
            </w:pPr>
            <w:r w:rsidRPr="001942FF"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36576" distB="36576" distL="36576" distR="36576" simplePos="0" relativeHeight="251657728" behindDoc="0" locked="0" layoutInCell="1" allowOverlap="1" wp14:anchorId="7A1D6E0B" wp14:editId="11C14E93">
                      <wp:simplePos x="0" y="0"/>
                      <wp:positionH relativeFrom="column">
                        <wp:posOffset>-74109</wp:posOffset>
                      </wp:positionH>
                      <wp:positionV relativeFrom="paragraph">
                        <wp:posOffset>-957844</wp:posOffset>
                      </wp:positionV>
                      <wp:extent cx="6670040" cy="1112520"/>
                      <wp:effectExtent l="0" t="0" r="1905" b="0"/>
                      <wp:wrapNone/>
                      <wp:docPr id="1385323631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914494-5309-441E-96CD-2BAAE270CE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670040" cy="1112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EDFD2" id="Rectangle 2" o:spid="_x0000_s1026" style="position:absolute;margin-left:-5.85pt;margin-top:-75.4pt;width:525.2pt;height:87.6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H51wEAAKEDAAAOAAAAZHJzL2Uyb0RvYy54bWysU9tu2zAMfR+wfxD0vtgOtmww4hRFiw4D&#10;ugvQ7gMYWbaF2aJGKXGyrx8lx+7Wvg17EShKOjyHPNpenYZeHDV5g7aSxSqXQluFtbFtJb8/3r35&#10;IIUPYGvo0epKnrWXV7vXr7ajK/UaO+xrTYJBrC9HV8kuBFdmmVedHsCv0GnLhw3SAIG31GY1wcjo&#10;Q5+t83yTjUi1I1Tae87eTodyl/CbRqvwtWm8DqKvJHMLaaW07uOa7bZQtgSuM+pCA/6BxQDGctEF&#10;6hYCiAOZF1CDUYQem7BSOGTYNEbppIHVFPkzNQ8dOJ20cHO8W9rk/x+s+nJ8cN8oUvfuHtUPLyze&#10;dGBbfU2EY6eh5nKFXNKJ1OPZ8TCL2L5sdL5cYOLGM6DYj5+x5jtwCJg6c2poiGVYszilAZyXAehT&#10;EIqTm837PH/Lc1J8VhTF+t06jSiDcn7uyIePGgcRg0oSTzjBw/Heh0gHyvlKrGbxzvR9mnJv/0rw&#10;xSmjk00ur2f+0UC+3GN9Zi2Ek2/Y5xx0SL+kGNkzlfQ/D0Baiv6T5S5Fg80BzcF+DsAqflrJIMUU&#10;3oTJiAdHpu0YuUhKLF5zzxqT1DyxuHSafZBEXjwbjfbnPt16+lm73wAAAP//AwBQSwMEFAAGAAgA&#10;AAAhAGbQMcXfAAAADAEAAA8AAABkcnMvZG93bnJldi54bWxMj0FPwzAMhe9I/IfISNy2pGNAVZpO&#10;0yZ2RQwu3LLGtBWNU5JsK/x63BO72X5Pz98rV6PrxQlD7DxpyOYKBFLtbUeNhve351kOIiZD1vSe&#10;UMMPRlhV11elKaw/0yue9qkRHEKxMBralIZCyli36Eyc+wGJtU8fnEm8hkbaYM4c7nq5UOpBOtMR&#10;f2jNgJsW66/90WkYc7vzamt/3XrzMoaPZrcN307r25tx/QQi4Zj+zTDhMzpUzHTwR7JR9BpmWfbI&#10;1mm4V1xisqi7nG8HDYvlEmRVyssS1R8AAAD//wMAUEsBAi0AFAAGAAgAAAAhALaDOJL+AAAA4QEA&#10;ABMAAAAAAAAAAAAAAAAAAAAAAFtDb250ZW50X1R5cGVzXS54bWxQSwECLQAUAAYACAAAACEAOP0h&#10;/9YAAACUAQAACwAAAAAAAAAAAAAAAAAvAQAAX3JlbHMvLnJlbHNQSwECLQAUAAYACAAAACEAirJR&#10;+dcBAAChAwAADgAAAAAAAAAAAAAAAAAuAgAAZHJzL2Uyb0RvYy54bWxQSwECLQAUAAYACAAAACEA&#10;ZtAxxd8AAAAMAQAADwAAAAAAAAAAAAAAAAAxBAAAZHJzL2Rvd25yZXYueG1sUEsFBgAAAAAEAAQA&#10;8wAAAD0FAAAAAA=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B912FE" w:rsidRPr="00F51630">
              <w:t>Old Business</w:t>
            </w:r>
          </w:p>
        </w:tc>
        <w:tc>
          <w:tcPr>
            <w:tcW w:w="1544" w:type="dxa"/>
          </w:tcPr>
          <w:p w14:paraId="7F8C88AC" w14:textId="3AAE5AAD" w:rsidR="00297B70" w:rsidRDefault="00297B70" w:rsidP="00A90748">
            <w:pPr>
              <w:jc w:val="center"/>
            </w:pPr>
            <w:r>
              <w:t>Brady</w:t>
            </w:r>
          </w:p>
          <w:p w14:paraId="179C44E5" w14:textId="77777777" w:rsidR="00297B70" w:rsidRDefault="00297B70" w:rsidP="00A90748">
            <w:pPr>
              <w:jc w:val="center"/>
            </w:pPr>
          </w:p>
          <w:p w14:paraId="74381037" w14:textId="4D643042" w:rsidR="005427BD" w:rsidRDefault="009B14B6" w:rsidP="00A90748">
            <w:pPr>
              <w:jc w:val="center"/>
            </w:pPr>
            <w:r>
              <w:t>Ted Baker</w:t>
            </w:r>
            <w:r w:rsidR="00442A89">
              <w:t xml:space="preserve">, </w:t>
            </w:r>
          </w:p>
          <w:p w14:paraId="67840FA4" w14:textId="1446FF9D" w:rsidR="00A90748" w:rsidRPr="00F51630" w:rsidRDefault="008F0AA6" w:rsidP="00A90748">
            <w:pPr>
              <w:jc w:val="center"/>
            </w:pPr>
            <w:r>
              <w:t>Evelyn</w:t>
            </w:r>
          </w:p>
        </w:tc>
        <w:tc>
          <w:tcPr>
            <w:tcW w:w="6930" w:type="dxa"/>
          </w:tcPr>
          <w:p w14:paraId="2802F3FB" w14:textId="510A70B6" w:rsidR="0024582A" w:rsidRDefault="0024582A" w:rsidP="007E318C">
            <w:r>
              <w:t xml:space="preserve">Brush rig </w:t>
            </w:r>
            <w:r w:rsidR="000C7234">
              <w:t>(</w:t>
            </w:r>
            <w:r w:rsidR="00E427FD">
              <w:t xml:space="preserve">Engine #561) </w:t>
            </w:r>
            <w:r w:rsidR="000C7234">
              <w:t xml:space="preserve">sold </w:t>
            </w:r>
            <w:r>
              <w:t xml:space="preserve">for </w:t>
            </w:r>
            <w:r w:rsidR="00297B70">
              <w:t>$</w:t>
            </w:r>
            <w:r>
              <w:t>6</w:t>
            </w:r>
            <w:r w:rsidR="00297B70">
              <w:t>,</w:t>
            </w:r>
            <w:r>
              <w:t>400</w:t>
            </w:r>
          </w:p>
          <w:p w14:paraId="5D96EB6E" w14:textId="77777777" w:rsidR="0024582A" w:rsidRDefault="0024582A" w:rsidP="007E318C"/>
          <w:p w14:paraId="4C4E6BB4" w14:textId="1456B628" w:rsidR="007E318C" w:rsidRDefault="00442A89" w:rsidP="007E318C">
            <w:r>
              <w:t>Insurance update</w:t>
            </w:r>
            <w:r w:rsidR="00EB2655">
              <w:t>:</w:t>
            </w:r>
            <w:r w:rsidR="00126206">
              <w:t xml:space="preserve"> </w:t>
            </w:r>
          </w:p>
          <w:p w14:paraId="5058E85C" w14:textId="6B787C3B" w:rsidR="00F44CAB" w:rsidRPr="00F51630" w:rsidRDefault="0054205B" w:rsidP="00FC1B83">
            <w:r>
              <w:t>P</w:t>
            </w:r>
            <w:r w:rsidR="004152AF">
              <w:t xml:space="preserve">roof of </w:t>
            </w:r>
            <w:r w:rsidR="004152AF" w:rsidRPr="00581194">
              <w:t>fidelity bond</w:t>
            </w:r>
            <w:r w:rsidR="004152AF">
              <w:t xml:space="preserve"> increase</w:t>
            </w:r>
            <w:r w:rsidR="00027A72">
              <w:t xml:space="preserve"> </w:t>
            </w:r>
            <w:r w:rsidR="005F33C5">
              <w:t xml:space="preserve">has </w:t>
            </w:r>
            <w:r w:rsidR="002906F3">
              <w:t xml:space="preserve">now </w:t>
            </w:r>
            <w:r w:rsidR="005F33C5">
              <w:t xml:space="preserve">been </w:t>
            </w:r>
            <w:r w:rsidR="007A4726">
              <w:t xml:space="preserve">received for </w:t>
            </w:r>
            <w:r w:rsidR="002906F3">
              <w:t>submi</w:t>
            </w:r>
            <w:r w:rsidR="007A4726">
              <w:t>ssion</w:t>
            </w:r>
            <w:r w:rsidR="002906F3">
              <w:t xml:space="preserve"> </w:t>
            </w:r>
            <w:r w:rsidR="00241AA3">
              <w:t>to state</w:t>
            </w:r>
            <w:r w:rsidR="009B2275">
              <w:t xml:space="preserve">.  </w:t>
            </w:r>
            <w:r w:rsidR="00F44CAB">
              <w:t xml:space="preserve">Members reviewed </w:t>
            </w:r>
            <w:r w:rsidR="000B2857">
              <w:t>this past</w:t>
            </w:r>
            <w:r w:rsidR="00AA5C82">
              <w:t xml:space="preserve"> </w:t>
            </w:r>
            <w:r w:rsidR="000B2857">
              <w:t>year’s</w:t>
            </w:r>
            <w:r w:rsidR="006D346D">
              <w:t xml:space="preserve"> </w:t>
            </w:r>
            <w:r w:rsidR="00E84471">
              <w:t>insurance</w:t>
            </w:r>
            <w:r w:rsidR="001473E3">
              <w:t xml:space="preserve"> plan</w:t>
            </w:r>
            <w:r w:rsidR="00E84471">
              <w:t xml:space="preserve"> (</w:t>
            </w:r>
            <w:r w:rsidR="006D346D">
              <w:t>WHA</w:t>
            </w:r>
            <w:r w:rsidR="00E84471">
              <w:t>)</w:t>
            </w:r>
            <w:r w:rsidR="006D346D">
              <w:t xml:space="preserve"> coverage</w:t>
            </w:r>
            <w:r w:rsidR="00E84471">
              <w:t xml:space="preserve"> </w:t>
            </w:r>
            <w:r w:rsidR="00967334">
              <w:t>in prepar</w:t>
            </w:r>
            <w:r w:rsidR="008A3865">
              <w:t>ation for renewal</w:t>
            </w:r>
            <w:r w:rsidR="0039617B">
              <w:t xml:space="preserve"> and the need for possible adjustments.</w:t>
            </w:r>
          </w:p>
        </w:tc>
      </w:tr>
      <w:tr w:rsidR="00A90748" w14:paraId="20CA6A0A" w14:textId="77777777" w:rsidTr="00293D11">
        <w:trPr>
          <w:trHeight w:val="1070"/>
        </w:trPr>
        <w:tc>
          <w:tcPr>
            <w:tcW w:w="2051" w:type="dxa"/>
          </w:tcPr>
          <w:p w14:paraId="3948984C" w14:textId="24C0A576" w:rsidR="00A90748" w:rsidRPr="00F51630" w:rsidRDefault="0039379A" w:rsidP="00A90748">
            <w:pPr>
              <w:jc w:val="center"/>
            </w:pPr>
            <w:r>
              <w:t>New Business</w:t>
            </w:r>
          </w:p>
        </w:tc>
        <w:tc>
          <w:tcPr>
            <w:tcW w:w="1544" w:type="dxa"/>
          </w:tcPr>
          <w:p w14:paraId="000982C8" w14:textId="595B986C" w:rsidR="00470EFF" w:rsidRDefault="00723AF3" w:rsidP="00A90748">
            <w:pPr>
              <w:jc w:val="center"/>
            </w:pPr>
            <w:r>
              <w:t>All</w:t>
            </w:r>
          </w:p>
          <w:p w14:paraId="35965475" w14:textId="77777777" w:rsidR="004A31A7" w:rsidRDefault="004A31A7" w:rsidP="00A90748">
            <w:pPr>
              <w:jc w:val="center"/>
            </w:pPr>
          </w:p>
          <w:p w14:paraId="20461920" w14:textId="77777777" w:rsidR="00D35976" w:rsidRDefault="00D35976" w:rsidP="00A90748">
            <w:pPr>
              <w:jc w:val="center"/>
            </w:pPr>
          </w:p>
          <w:p w14:paraId="16BE80C6" w14:textId="77777777" w:rsidR="00E5071C" w:rsidRDefault="00E5071C" w:rsidP="00A90748">
            <w:pPr>
              <w:jc w:val="center"/>
            </w:pPr>
          </w:p>
          <w:p w14:paraId="2FA744E8" w14:textId="77777777" w:rsidR="00A90748" w:rsidRDefault="00A90748" w:rsidP="00A90748">
            <w:pPr>
              <w:jc w:val="center"/>
            </w:pPr>
          </w:p>
          <w:p w14:paraId="31076B42" w14:textId="19715EA4" w:rsidR="009D1F78" w:rsidRPr="00F51630" w:rsidRDefault="009D1F78" w:rsidP="00A90748">
            <w:pPr>
              <w:jc w:val="center"/>
            </w:pPr>
          </w:p>
        </w:tc>
        <w:tc>
          <w:tcPr>
            <w:tcW w:w="6930" w:type="dxa"/>
          </w:tcPr>
          <w:p w14:paraId="68D3393E" w14:textId="08802262" w:rsidR="00F6658B" w:rsidRDefault="00F6658B" w:rsidP="00F6658B">
            <w:r>
              <w:t xml:space="preserve">Discussed </w:t>
            </w:r>
            <w:r w:rsidR="0044234E">
              <w:t xml:space="preserve">these possible </w:t>
            </w:r>
            <w:r>
              <w:t>insurance coverage adjustments</w:t>
            </w:r>
            <w:r w:rsidR="0044234E">
              <w:t xml:space="preserve"> for vehicles</w:t>
            </w:r>
            <w:r w:rsidR="00B03163">
              <w:t xml:space="preserve"> inclusive of </w:t>
            </w:r>
            <w:r w:rsidR="0020519A">
              <w:t xml:space="preserve">removing </w:t>
            </w:r>
            <w:r w:rsidR="00E427FD">
              <w:t>B</w:t>
            </w:r>
            <w:r w:rsidR="00B03163">
              <w:t>rush rig</w:t>
            </w:r>
            <w:r w:rsidR="00D77AEC">
              <w:t xml:space="preserve"> </w:t>
            </w:r>
            <w:r w:rsidR="00034EAA">
              <w:t>(</w:t>
            </w:r>
            <w:r w:rsidR="00D77AEC">
              <w:t xml:space="preserve">Engine </w:t>
            </w:r>
            <w:r w:rsidR="00E427FD">
              <w:t>#</w:t>
            </w:r>
            <w:r w:rsidR="00034EAA">
              <w:t>561</w:t>
            </w:r>
            <w:r w:rsidR="0020519A">
              <w:t>/</w:t>
            </w:r>
            <w:r w:rsidR="005568CB">
              <w:t>sold</w:t>
            </w:r>
            <w:r w:rsidR="006863BE">
              <w:t>).  R</w:t>
            </w:r>
            <w:r>
              <w:t xml:space="preserve">eplacement cost vs </w:t>
            </w:r>
            <w:r w:rsidR="00074544">
              <w:t>“</w:t>
            </w:r>
            <w:r>
              <w:t>actual value</w:t>
            </w:r>
            <w:r w:rsidR="00074544">
              <w:t>”</w:t>
            </w:r>
            <w:r w:rsidR="006863BE">
              <w:t xml:space="preserve"> was </w:t>
            </w:r>
            <w:r w:rsidR="00787B17">
              <w:t>discussed and questioned.</w:t>
            </w:r>
            <w:r>
              <w:t xml:space="preserve"> Ted will call Steve Silva (WHA) to clarify</w:t>
            </w:r>
            <w:r w:rsidR="002D5FC3">
              <w:t xml:space="preserve"> and </w:t>
            </w:r>
            <w:r w:rsidR="00787B17">
              <w:t xml:space="preserve">then </w:t>
            </w:r>
            <w:r>
              <w:t>adjust accordingly.</w:t>
            </w:r>
            <w:r w:rsidR="006C373D">
              <w:t xml:space="preserve"> </w:t>
            </w:r>
            <w:r w:rsidR="00D12D9B">
              <w:t xml:space="preserve"> </w:t>
            </w:r>
            <w:r w:rsidRPr="00112A3C">
              <w:t xml:space="preserve">Evelyn will complete spreadsheet after clarification </w:t>
            </w:r>
            <w:r w:rsidR="00112A3C">
              <w:t xml:space="preserve">is </w:t>
            </w:r>
            <w:r w:rsidRPr="00112A3C">
              <w:t>made.</w:t>
            </w:r>
          </w:p>
          <w:p w14:paraId="0A47F5D7" w14:textId="77777777" w:rsidR="00F6658B" w:rsidRDefault="00F6658B" w:rsidP="00F6658B"/>
          <w:p w14:paraId="1AFA7C16" w14:textId="0B07BAC3" w:rsidR="00F6658B" w:rsidRDefault="00A0520A" w:rsidP="009225E3">
            <w:r>
              <w:t xml:space="preserve">Discussed </w:t>
            </w:r>
            <w:r w:rsidR="00993403">
              <w:t xml:space="preserve">groundwork needed behind HKV </w:t>
            </w:r>
            <w:r w:rsidR="00AA71D6">
              <w:t xml:space="preserve">building for </w:t>
            </w:r>
            <w:r w:rsidR="00606F5B">
              <w:t>vehicle</w:t>
            </w:r>
            <w:r w:rsidR="00884CB4">
              <w:t xml:space="preserve"> </w:t>
            </w:r>
            <w:r w:rsidR="00C853CD">
              <w:t>maneuvering around station</w:t>
            </w:r>
            <w:r w:rsidR="00606F5B">
              <w:t xml:space="preserve"> </w:t>
            </w:r>
            <w:r w:rsidR="004F290E">
              <w:t>as we approach rainy season</w:t>
            </w:r>
            <w:r w:rsidR="00606F5B">
              <w:t>.</w:t>
            </w:r>
            <w:r w:rsidR="00475E9C">
              <w:t xml:space="preserve"> </w:t>
            </w:r>
            <w:r w:rsidR="009A2BA8">
              <w:t xml:space="preserve"> </w:t>
            </w:r>
            <w:r w:rsidR="00BE0239">
              <w:t xml:space="preserve">Must define septic </w:t>
            </w:r>
            <w:r w:rsidR="00CC2FE8">
              <w:t xml:space="preserve">area.  </w:t>
            </w:r>
            <w:r w:rsidR="00F6658B">
              <w:t xml:space="preserve">Adam </w:t>
            </w:r>
            <w:r w:rsidR="00A15481">
              <w:t>will be further consulted as to the</w:t>
            </w:r>
            <w:r w:rsidR="00BB65F8">
              <w:t xml:space="preserve"> specific needs </w:t>
            </w:r>
            <w:r w:rsidR="00BB6933">
              <w:t xml:space="preserve">such as culvert </w:t>
            </w:r>
            <w:r w:rsidR="003A0483">
              <w:t>design, use of gravel, etc.</w:t>
            </w:r>
            <w:r w:rsidR="00C16002">
              <w:t>;</w:t>
            </w:r>
            <w:r w:rsidR="00F6658B">
              <w:t xml:space="preserve"> </w:t>
            </w:r>
            <w:r w:rsidR="00243603">
              <w:t>consider</w:t>
            </w:r>
            <w:r w:rsidR="00F6658B">
              <w:t xml:space="preserve"> contact</w:t>
            </w:r>
            <w:r w:rsidR="00243603">
              <w:t>ing</w:t>
            </w:r>
            <w:r w:rsidR="00F6658B">
              <w:t xml:space="preserve"> Emmons Exca</w:t>
            </w:r>
            <w:r w:rsidR="00243603">
              <w:t>va</w:t>
            </w:r>
            <w:r w:rsidR="00F6658B">
              <w:t xml:space="preserve">ting </w:t>
            </w:r>
            <w:r w:rsidR="00683F5A">
              <w:t xml:space="preserve">and/or other </w:t>
            </w:r>
            <w:r w:rsidR="005B732F">
              <w:t xml:space="preserve">company </w:t>
            </w:r>
            <w:r w:rsidR="00243603">
              <w:t>for estimate</w:t>
            </w:r>
            <w:r w:rsidR="006C399F">
              <w:t>s</w:t>
            </w:r>
            <w:r w:rsidR="006717A5">
              <w:t>.</w:t>
            </w:r>
            <w:r w:rsidR="00F6658B">
              <w:t xml:space="preserve"> </w:t>
            </w:r>
            <w:r w:rsidR="00E4553F">
              <w:t xml:space="preserve"> </w:t>
            </w:r>
            <w:r w:rsidR="00917C28">
              <w:t xml:space="preserve"> </w:t>
            </w:r>
          </w:p>
          <w:p w14:paraId="04AAA00B" w14:textId="62C69831" w:rsidR="003973CC" w:rsidRPr="00F51630" w:rsidRDefault="003973CC" w:rsidP="00A04564"/>
        </w:tc>
      </w:tr>
    </w:tbl>
    <w:p w14:paraId="43062136" w14:textId="4EA1A2CE" w:rsidR="001942FF" w:rsidRDefault="001942FF" w:rsidP="001942FF">
      <w:pPr>
        <w:jc w:val="center"/>
        <w:rPr>
          <w:b/>
          <w:bCs/>
        </w:rPr>
      </w:pPr>
    </w:p>
    <w:p w14:paraId="65FF8D87" w14:textId="77777777" w:rsidR="005772AA" w:rsidRDefault="005772AA" w:rsidP="001942FF">
      <w:pPr>
        <w:jc w:val="center"/>
        <w:rPr>
          <w:b/>
          <w:bCs/>
        </w:rPr>
      </w:pPr>
    </w:p>
    <w:p w14:paraId="53F85071" w14:textId="77777777" w:rsidR="00D66F7C" w:rsidRDefault="00D66F7C" w:rsidP="003953D6">
      <w:pPr>
        <w:rPr>
          <w:b/>
          <w:bCs/>
        </w:rPr>
      </w:pPr>
    </w:p>
    <w:p w14:paraId="0627906E" w14:textId="1F388DEF" w:rsidR="00E10CA9" w:rsidRPr="00FC158E" w:rsidRDefault="003953D6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Actions: </w:t>
      </w:r>
      <w:r w:rsidR="00BE5C6B" w:rsidRPr="00FC158E">
        <w:t xml:space="preserve">Ted will </w:t>
      </w:r>
      <w:proofErr w:type="gramStart"/>
      <w:r w:rsidR="00BE5C6B" w:rsidRPr="00FC158E">
        <w:t>follow-up</w:t>
      </w:r>
      <w:proofErr w:type="gramEnd"/>
      <w:r w:rsidR="00BE5C6B" w:rsidRPr="00FC158E">
        <w:t xml:space="preserve"> w/insurance</w:t>
      </w:r>
      <w:r w:rsidR="00FC158E" w:rsidRPr="00FC158E">
        <w:t xml:space="preserve"> </w:t>
      </w:r>
      <w:r w:rsidR="009243EA">
        <w:t>communications/</w:t>
      </w:r>
      <w:r w:rsidR="00FE1BE7">
        <w:t>update</w:t>
      </w:r>
      <w:r w:rsidR="008606B1">
        <w:t xml:space="preserve"> policy</w:t>
      </w:r>
      <w:r w:rsidR="00FC158E" w:rsidRPr="00FC158E">
        <w:t>.</w:t>
      </w:r>
      <w:r w:rsidR="00FF5B73">
        <w:t xml:space="preserve">  </w:t>
      </w:r>
    </w:p>
    <w:p w14:paraId="448B4EA8" w14:textId="77777777" w:rsidR="002A24E3" w:rsidRDefault="002A24E3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4899C9D" w14:textId="19DCBEAA" w:rsidR="003A2522" w:rsidRDefault="003A2522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Closing:</w:t>
      </w:r>
    </w:p>
    <w:p w14:paraId="0990E022" w14:textId="57A9C4DE" w:rsidR="003A2522" w:rsidRPr="007543A6" w:rsidRDefault="003A2522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43A6">
        <w:t>Next Meeting is</w:t>
      </w:r>
      <w:r w:rsidR="00EA7732">
        <w:t xml:space="preserve"> </w:t>
      </w:r>
      <w:r w:rsidR="00EB2655">
        <w:t>October</w:t>
      </w:r>
      <w:r w:rsidR="00EA7732">
        <w:t xml:space="preserve"> 1</w:t>
      </w:r>
      <w:r w:rsidR="00EB2655">
        <w:t>5</w:t>
      </w:r>
      <w:r w:rsidRPr="007543A6">
        <w:rPr>
          <w:vertAlign w:val="superscript"/>
        </w:rPr>
        <w:t>th</w:t>
      </w:r>
      <w:r w:rsidR="00734267" w:rsidRPr="007543A6">
        <w:t xml:space="preserve">.  Meeting Adjourned by Ted at </w:t>
      </w:r>
      <w:r w:rsidR="00790B58">
        <w:t>7:</w:t>
      </w:r>
      <w:r w:rsidR="005A1736">
        <w:t xml:space="preserve"> </w:t>
      </w:r>
      <w:r w:rsidR="005532F5">
        <w:t>55</w:t>
      </w:r>
      <w:r w:rsidR="00EB2655">
        <w:t xml:space="preserve"> </w:t>
      </w:r>
      <w:r w:rsidR="00734267" w:rsidRPr="007543A6">
        <w:t>pm.</w:t>
      </w:r>
    </w:p>
    <w:sectPr w:rsidR="003A2522" w:rsidRPr="00754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9382F"/>
    <w:multiLevelType w:val="multilevel"/>
    <w:tmpl w:val="481E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F1CA6"/>
    <w:multiLevelType w:val="hybridMultilevel"/>
    <w:tmpl w:val="7906540E"/>
    <w:lvl w:ilvl="0" w:tplc="55E4A528">
      <w:start w:val="541"/>
      <w:numFmt w:val="bullet"/>
      <w:lvlText w:val="-"/>
      <w:lvlJc w:val="left"/>
      <w:pPr>
        <w:ind w:left="124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4CDA7A0A"/>
    <w:multiLevelType w:val="hybridMultilevel"/>
    <w:tmpl w:val="8CD663FE"/>
    <w:lvl w:ilvl="0" w:tplc="D3D42D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86202">
    <w:abstractNumId w:val="2"/>
  </w:num>
  <w:num w:numId="2" w16cid:durableId="1142427350">
    <w:abstractNumId w:val="0"/>
  </w:num>
  <w:num w:numId="3" w16cid:durableId="99826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FF"/>
    <w:rsid w:val="000001DF"/>
    <w:rsid w:val="000001F0"/>
    <w:rsid w:val="00005F96"/>
    <w:rsid w:val="00006621"/>
    <w:rsid w:val="00012EF4"/>
    <w:rsid w:val="00017D5B"/>
    <w:rsid w:val="00021455"/>
    <w:rsid w:val="00021672"/>
    <w:rsid w:val="00025742"/>
    <w:rsid w:val="00027A72"/>
    <w:rsid w:val="0003082A"/>
    <w:rsid w:val="00034EAA"/>
    <w:rsid w:val="00041D8A"/>
    <w:rsid w:val="00045B1F"/>
    <w:rsid w:val="00052696"/>
    <w:rsid w:val="0005385B"/>
    <w:rsid w:val="00053F0C"/>
    <w:rsid w:val="00060F24"/>
    <w:rsid w:val="000664FD"/>
    <w:rsid w:val="0006714C"/>
    <w:rsid w:val="00074544"/>
    <w:rsid w:val="00076251"/>
    <w:rsid w:val="00077340"/>
    <w:rsid w:val="00080883"/>
    <w:rsid w:val="00090559"/>
    <w:rsid w:val="000933BA"/>
    <w:rsid w:val="00096BAD"/>
    <w:rsid w:val="000A237A"/>
    <w:rsid w:val="000A2F76"/>
    <w:rsid w:val="000B2857"/>
    <w:rsid w:val="000B2AF3"/>
    <w:rsid w:val="000B4CBA"/>
    <w:rsid w:val="000B5A52"/>
    <w:rsid w:val="000B64BA"/>
    <w:rsid w:val="000C0BFF"/>
    <w:rsid w:val="000C7234"/>
    <w:rsid w:val="000D1FE1"/>
    <w:rsid w:val="000D6DEE"/>
    <w:rsid w:val="000E0B21"/>
    <w:rsid w:val="000E12B6"/>
    <w:rsid w:val="000E3D36"/>
    <w:rsid w:val="000E7D67"/>
    <w:rsid w:val="000F17B6"/>
    <w:rsid w:val="000F42AC"/>
    <w:rsid w:val="000F7764"/>
    <w:rsid w:val="0010082C"/>
    <w:rsid w:val="00100A66"/>
    <w:rsid w:val="001070F2"/>
    <w:rsid w:val="00110DE3"/>
    <w:rsid w:val="00112A3C"/>
    <w:rsid w:val="00112E79"/>
    <w:rsid w:val="00116F0A"/>
    <w:rsid w:val="00121907"/>
    <w:rsid w:val="001227B4"/>
    <w:rsid w:val="00126206"/>
    <w:rsid w:val="0012677D"/>
    <w:rsid w:val="00130083"/>
    <w:rsid w:val="001325F0"/>
    <w:rsid w:val="00132961"/>
    <w:rsid w:val="00133028"/>
    <w:rsid w:val="00133BF6"/>
    <w:rsid w:val="00134C95"/>
    <w:rsid w:val="00146873"/>
    <w:rsid w:val="001473E3"/>
    <w:rsid w:val="0015092C"/>
    <w:rsid w:val="001535D9"/>
    <w:rsid w:val="00165217"/>
    <w:rsid w:val="00174AC4"/>
    <w:rsid w:val="00176148"/>
    <w:rsid w:val="00177559"/>
    <w:rsid w:val="00181EA6"/>
    <w:rsid w:val="001844A8"/>
    <w:rsid w:val="001872D8"/>
    <w:rsid w:val="001941D7"/>
    <w:rsid w:val="001942FF"/>
    <w:rsid w:val="001A004E"/>
    <w:rsid w:val="001A027F"/>
    <w:rsid w:val="001A460B"/>
    <w:rsid w:val="001A4FB4"/>
    <w:rsid w:val="001A5371"/>
    <w:rsid w:val="001A6E8E"/>
    <w:rsid w:val="001B074B"/>
    <w:rsid w:val="001B27AF"/>
    <w:rsid w:val="001B50FB"/>
    <w:rsid w:val="001B5238"/>
    <w:rsid w:val="001B5328"/>
    <w:rsid w:val="001B5B71"/>
    <w:rsid w:val="001C226B"/>
    <w:rsid w:val="001C2E1B"/>
    <w:rsid w:val="001C7634"/>
    <w:rsid w:val="001D4A18"/>
    <w:rsid w:val="001D5A97"/>
    <w:rsid w:val="001E32E4"/>
    <w:rsid w:val="001E44AC"/>
    <w:rsid w:val="001E5D92"/>
    <w:rsid w:val="001F1324"/>
    <w:rsid w:val="001F38C0"/>
    <w:rsid w:val="001F4BBA"/>
    <w:rsid w:val="001F7DB6"/>
    <w:rsid w:val="00200CFB"/>
    <w:rsid w:val="0020519A"/>
    <w:rsid w:val="002057FB"/>
    <w:rsid w:val="00210F15"/>
    <w:rsid w:val="00211734"/>
    <w:rsid w:val="002137EF"/>
    <w:rsid w:val="00224F26"/>
    <w:rsid w:val="00241AA3"/>
    <w:rsid w:val="002421C2"/>
    <w:rsid w:val="00242E9A"/>
    <w:rsid w:val="00243603"/>
    <w:rsid w:val="0024582A"/>
    <w:rsid w:val="00245CB3"/>
    <w:rsid w:val="00247897"/>
    <w:rsid w:val="00252980"/>
    <w:rsid w:val="00256810"/>
    <w:rsid w:val="00257B11"/>
    <w:rsid w:val="0026392A"/>
    <w:rsid w:val="00263CDA"/>
    <w:rsid w:val="00264714"/>
    <w:rsid w:val="0027023E"/>
    <w:rsid w:val="00271426"/>
    <w:rsid w:val="00272C4B"/>
    <w:rsid w:val="002739F8"/>
    <w:rsid w:val="00276F82"/>
    <w:rsid w:val="00281CFF"/>
    <w:rsid w:val="00283503"/>
    <w:rsid w:val="00285C56"/>
    <w:rsid w:val="002906F3"/>
    <w:rsid w:val="00291217"/>
    <w:rsid w:val="00291287"/>
    <w:rsid w:val="0029234D"/>
    <w:rsid w:val="002937AA"/>
    <w:rsid w:val="002939A1"/>
    <w:rsid w:val="00293A6D"/>
    <w:rsid w:val="00293D11"/>
    <w:rsid w:val="00297553"/>
    <w:rsid w:val="00297B70"/>
    <w:rsid w:val="002A0BC9"/>
    <w:rsid w:val="002A24E3"/>
    <w:rsid w:val="002A26BB"/>
    <w:rsid w:val="002B0A96"/>
    <w:rsid w:val="002B3647"/>
    <w:rsid w:val="002B501B"/>
    <w:rsid w:val="002B62B3"/>
    <w:rsid w:val="002B6A05"/>
    <w:rsid w:val="002C3736"/>
    <w:rsid w:val="002D5FC3"/>
    <w:rsid w:val="002D76DB"/>
    <w:rsid w:val="002E6113"/>
    <w:rsid w:val="002E620B"/>
    <w:rsid w:val="002E7237"/>
    <w:rsid w:val="002E755E"/>
    <w:rsid w:val="002F2844"/>
    <w:rsid w:val="002F6CD4"/>
    <w:rsid w:val="003020F8"/>
    <w:rsid w:val="00307623"/>
    <w:rsid w:val="003112E4"/>
    <w:rsid w:val="0031730C"/>
    <w:rsid w:val="00321686"/>
    <w:rsid w:val="00322D37"/>
    <w:rsid w:val="00326E47"/>
    <w:rsid w:val="00330F15"/>
    <w:rsid w:val="00333A48"/>
    <w:rsid w:val="003366A8"/>
    <w:rsid w:val="00336D24"/>
    <w:rsid w:val="0034277A"/>
    <w:rsid w:val="00344032"/>
    <w:rsid w:val="00353C16"/>
    <w:rsid w:val="00355EFA"/>
    <w:rsid w:val="0036017A"/>
    <w:rsid w:val="00362381"/>
    <w:rsid w:val="00370ABC"/>
    <w:rsid w:val="0037137E"/>
    <w:rsid w:val="003727AA"/>
    <w:rsid w:val="00377301"/>
    <w:rsid w:val="0038203B"/>
    <w:rsid w:val="003905C9"/>
    <w:rsid w:val="003919ED"/>
    <w:rsid w:val="00392EF9"/>
    <w:rsid w:val="0039379A"/>
    <w:rsid w:val="003953D6"/>
    <w:rsid w:val="0039617B"/>
    <w:rsid w:val="003973CC"/>
    <w:rsid w:val="003A0483"/>
    <w:rsid w:val="003A2522"/>
    <w:rsid w:val="003A5CE5"/>
    <w:rsid w:val="003B162C"/>
    <w:rsid w:val="003B2724"/>
    <w:rsid w:val="003C195E"/>
    <w:rsid w:val="003C6921"/>
    <w:rsid w:val="003D119C"/>
    <w:rsid w:val="003D15A5"/>
    <w:rsid w:val="003D2AE9"/>
    <w:rsid w:val="003E2CC7"/>
    <w:rsid w:val="003E39BB"/>
    <w:rsid w:val="003E4721"/>
    <w:rsid w:val="003F0EB5"/>
    <w:rsid w:val="003F41B2"/>
    <w:rsid w:val="003F6A29"/>
    <w:rsid w:val="00406A3F"/>
    <w:rsid w:val="004152AF"/>
    <w:rsid w:val="00415481"/>
    <w:rsid w:val="00427447"/>
    <w:rsid w:val="004333C4"/>
    <w:rsid w:val="004352CC"/>
    <w:rsid w:val="00436270"/>
    <w:rsid w:val="00436BE3"/>
    <w:rsid w:val="00441B40"/>
    <w:rsid w:val="0044234E"/>
    <w:rsid w:val="00442A89"/>
    <w:rsid w:val="00443768"/>
    <w:rsid w:val="00445A76"/>
    <w:rsid w:val="00450E09"/>
    <w:rsid w:val="004511DB"/>
    <w:rsid w:val="004539F3"/>
    <w:rsid w:val="004542A9"/>
    <w:rsid w:val="00455E69"/>
    <w:rsid w:val="00460674"/>
    <w:rsid w:val="00460B9B"/>
    <w:rsid w:val="00463E05"/>
    <w:rsid w:val="0046459A"/>
    <w:rsid w:val="0046472E"/>
    <w:rsid w:val="00470EFF"/>
    <w:rsid w:val="00473E97"/>
    <w:rsid w:val="00474B2A"/>
    <w:rsid w:val="00475E9C"/>
    <w:rsid w:val="0048012E"/>
    <w:rsid w:val="00481859"/>
    <w:rsid w:val="00482C2F"/>
    <w:rsid w:val="00484225"/>
    <w:rsid w:val="00485BCC"/>
    <w:rsid w:val="00485D00"/>
    <w:rsid w:val="00497121"/>
    <w:rsid w:val="004A19BC"/>
    <w:rsid w:val="004A31A7"/>
    <w:rsid w:val="004A3E2D"/>
    <w:rsid w:val="004A5D66"/>
    <w:rsid w:val="004A752C"/>
    <w:rsid w:val="004B190E"/>
    <w:rsid w:val="004B2074"/>
    <w:rsid w:val="004B4CD1"/>
    <w:rsid w:val="004C0C4A"/>
    <w:rsid w:val="004C4EB2"/>
    <w:rsid w:val="004C6357"/>
    <w:rsid w:val="004D61D7"/>
    <w:rsid w:val="004D6552"/>
    <w:rsid w:val="004E10BD"/>
    <w:rsid w:val="004E59DA"/>
    <w:rsid w:val="004F2175"/>
    <w:rsid w:val="004F290E"/>
    <w:rsid w:val="004F3137"/>
    <w:rsid w:val="004F47A3"/>
    <w:rsid w:val="004F4C90"/>
    <w:rsid w:val="00502667"/>
    <w:rsid w:val="00502EB7"/>
    <w:rsid w:val="005047CA"/>
    <w:rsid w:val="00505033"/>
    <w:rsid w:val="005055C5"/>
    <w:rsid w:val="00511CE5"/>
    <w:rsid w:val="0051204C"/>
    <w:rsid w:val="00514706"/>
    <w:rsid w:val="00514D8C"/>
    <w:rsid w:val="005224FD"/>
    <w:rsid w:val="005252D4"/>
    <w:rsid w:val="005265C8"/>
    <w:rsid w:val="0053411B"/>
    <w:rsid w:val="00541158"/>
    <w:rsid w:val="00541B8A"/>
    <w:rsid w:val="00541FC3"/>
    <w:rsid w:val="0054205B"/>
    <w:rsid w:val="005427BD"/>
    <w:rsid w:val="00543E33"/>
    <w:rsid w:val="005453DF"/>
    <w:rsid w:val="00552F9A"/>
    <w:rsid w:val="005532F5"/>
    <w:rsid w:val="005568CB"/>
    <w:rsid w:val="005569F9"/>
    <w:rsid w:val="005575B7"/>
    <w:rsid w:val="005634F0"/>
    <w:rsid w:val="00565364"/>
    <w:rsid w:val="00565D1F"/>
    <w:rsid w:val="00573BEC"/>
    <w:rsid w:val="00576EDF"/>
    <w:rsid w:val="005772AA"/>
    <w:rsid w:val="00581194"/>
    <w:rsid w:val="005844ED"/>
    <w:rsid w:val="00585717"/>
    <w:rsid w:val="00587CE5"/>
    <w:rsid w:val="005909F7"/>
    <w:rsid w:val="00591888"/>
    <w:rsid w:val="005920B5"/>
    <w:rsid w:val="00592542"/>
    <w:rsid w:val="005928F2"/>
    <w:rsid w:val="00597219"/>
    <w:rsid w:val="005A1736"/>
    <w:rsid w:val="005A5653"/>
    <w:rsid w:val="005B697F"/>
    <w:rsid w:val="005B6E58"/>
    <w:rsid w:val="005B732F"/>
    <w:rsid w:val="005B75E4"/>
    <w:rsid w:val="005C14DD"/>
    <w:rsid w:val="005C1771"/>
    <w:rsid w:val="005C36D9"/>
    <w:rsid w:val="005E01C3"/>
    <w:rsid w:val="005E0AD0"/>
    <w:rsid w:val="005E442C"/>
    <w:rsid w:val="005E7C04"/>
    <w:rsid w:val="005F019C"/>
    <w:rsid w:val="005F024A"/>
    <w:rsid w:val="005F2373"/>
    <w:rsid w:val="005F2F96"/>
    <w:rsid w:val="005F33C5"/>
    <w:rsid w:val="005F44AD"/>
    <w:rsid w:val="00602A69"/>
    <w:rsid w:val="006061AC"/>
    <w:rsid w:val="00606F5B"/>
    <w:rsid w:val="006108A9"/>
    <w:rsid w:val="00622FEA"/>
    <w:rsid w:val="00630073"/>
    <w:rsid w:val="00632CF4"/>
    <w:rsid w:val="006372C7"/>
    <w:rsid w:val="006421FA"/>
    <w:rsid w:val="006513C2"/>
    <w:rsid w:val="00661261"/>
    <w:rsid w:val="00663367"/>
    <w:rsid w:val="006717A5"/>
    <w:rsid w:val="00671CA1"/>
    <w:rsid w:val="00671F4E"/>
    <w:rsid w:val="00682188"/>
    <w:rsid w:val="00682235"/>
    <w:rsid w:val="006835B6"/>
    <w:rsid w:val="00683F5A"/>
    <w:rsid w:val="006843F0"/>
    <w:rsid w:val="006863BE"/>
    <w:rsid w:val="00686AEB"/>
    <w:rsid w:val="006919D9"/>
    <w:rsid w:val="006A174D"/>
    <w:rsid w:val="006A6D9F"/>
    <w:rsid w:val="006A6DBC"/>
    <w:rsid w:val="006B166D"/>
    <w:rsid w:val="006B65A7"/>
    <w:rsid w:val="006B77A1"/>
    <w:rsid w:val="006C175D"/>
    <w:rsid w:val="006C1C57"/>
    <w:rsid w:val="006C373D"/>
    <w:rsid w:val="006C399F"/>
    <w:rsid w:val="006C4DCF"/>
    <w:rsid w:val="006D07DA"/>
    <w:rsid w:val="006D1F5D"/>
    <w:rsid w:val="006D346D"/>
    <w:rsid w:val="006E3EDC"/>
    <w:rsid w:val="006F1E1E"/>
    <w:rsid w:val="006F2DDB"/>
    <w:rsid w:val="00700E1E"/>
    <w:rsid w:val="00701703"/>
    <w:rsid w:val="0070334C"/>
    <w:rsid w:val="007118B3"/>
    <w:rsid w:val="00716AB1"/>
    <w:rsid w:val="00717EF9"/>
    <w:rsid w:val="007207FE"/>
    <w:rsid w:val="00721F56"/>
    <w:rsid w:val="00722AC9"/>
    <w:rsid w:val="00723AF3"/>
    <w:rsid w:val="00726A7D"/>
    <w:rsid w:val="0073090B"/>
    <w:rsid w:val="00734267"/>
    <w:rsid w:val="007363CB"/>
    <w:rsid w:val="0073645C"/>
    <w:rsid w:val="007368DD"/>
    <w:rsid w:val="00737A71"/>
    <w:rsid w:val="007425B9"/>
    <w:rsid w:val="007543A6"/>
    <w:rsid w:val="007565B4"/>
    <w:rsid w:val="007624D2"/>
    <w:rsid w:val="0076572B"/>
    <w:rsid w:val="00765F04"/>
    <w:rsid w:val="0076644D"/>
    <w:rsid w:val="00775CC7"/>
    <w:rsid w:val="00776041"/>
    <w:rsid w:val="007763E7"/>
    <w:rsid w:val="00782233"/>
    <w:rsid w:val="007855DD"/>
    <w:rsid w:val="00787B17"/>
    <w:rsid w:val="0079037F"/>
    <w:rsid w:val="00790B58"/>
    <w:rsid w:val="00792028"/>
    <w:rsid w:val="007945A9"/>
    <w:rsid w:val="007949C5"/>
    <w:rsid w:val="007A1392"/>
    <w:rsid w:val="007A2629"/>
    <w:rsid w:val="007A4726"/>
    <w:rsid w:val="007A4E1D"/>
    <w:rsid w:val="007A5FCE"/>
    <w:rsid w:val="007A6989"/>
    <w:rsid w:val="007B2FB0"/>
    <w:rsid w:val="007C7A81"/>
    <w:rsid w:val="007D0D17"/>
    <w:rsid w:val="007D1384"/>
    <w:rsid w:val="007D4477"/>
    <w:rsid w:val="007D61D7"/>
    <w:rsid w:val="007E05D3"/>
    <w:rsid w:val="007E318C"/>
    <w:rsid w:val="007E62EC"/>
    <w:rsid w:val="007E7FFC"/>
    <w:rsid w:val="007F7B04"/>
    <w:rsid w:val="007F7CB2"/>
    <w:rsid w:val="0080207E"/>
    <w:rsid w:val="00807298"/>
    <w:rsid w:val="008113AA"/>
    <w:rsid w:val="00812A04"/>
    <w:rsid w:val="00815E84"/>
    <w:rsid w:val="00817659"/>
    <w:rsid w:val="00822A89"/>
    <w:rsid w:val="00824033"/>
    <w:rsid w:val="008246BE"/>
    <w:rsid w:val="008256CE"/>
    <w:rsid w:val="0083001D"/>
    <w:rsid w:val="00832307"/>
    <w:rsid w:val="00832579"/>
    <w:rsid w:val="0083450E"/>
    <w:rsid w:val="00835E81"/>
    <w:rsid w:val="00844F4A"/>
    <w:rsid w:val="0084646F"/>
    <w:rsid w:val="008606B1"/>
    <w:rsid w:val="00861526"/>
    <w:rsid w:val="008631E7"/>
    <w:rsid w:val="0086783A"/>
    <w:rsid w:val="00867A29"/>
    <w:rsid w:val="00867E42"/>
    <w:rsid w:val="00874B05"/>
    <w:rsid w:val="00874DFE"/>
    <w:rsid w:val="008767B7"/>
    <w:rsid w:val="008812B2"/>
    <w:rsid w:val="00884CB4"/>
    <w:rsid w:val="00890CB0"/>
    <w:rsid w:val="008922D9"/>
    <w:rsid w:val="008928C4"/>
    <w:rsid w:val="00895508"/>
    <w:rsid w:val="008A3321"/>
    <w:rsid w:val="008A3865"/>
    <w:rsid w:val="008A6CDB"/>
    <w:rsid w:val="008B10DE"/>
    <w:rsid w:val="008B1FDD"/>
    <w:rsid w:val="008B7342"/>
    <w:rsid w:val="008B7D7B"/>
    <w:rsid w:val="008C0DFF"/>
    <w:rsid w:val="008C4D01"/>
    <w:rsid w:val="008D4B3E"/>
    <w:rsid w:val="008D55EB"/>
    <w:rsid w:val="008D7E80"/>
    <w:rsid w:val="008E1846"/>
    <w:rsid w:val="008E453F"/>
    <w:rsid w:val="008E5659"/>
    <w:rsid w:val="008E5CB1"/>
    <w:rsid w:val="008E76BF"/>
    <w:rsid w:val="008F0AA6"/>
    <w:rsid w:val="008F1CC4"/>
    <w:rsid w:val="008F7927"/>
    <w:rsid w:val="00902493"/>
    <w:rsid w:val="00917C28"/>
    <w:rsid w:val="009225E3"/>
    <w:rsid w:val="009243B0"/>
    <w:rsid w:val="009243EA"/>
    <w:rsid w:val="00934479"/>
    <w:rsid w:val="009367BF"/>
    <w:rsid w:val="00943894"/>
    <w:rsid w:val="009441B9"/>
    <w:rsid w:val="0094623D"/>
    <w:rsid w:val="00946F6C"/>
    <w:rsid w:val="00951D57"/>
    <w:rsid w:val="0095241C"/>
    <w:rsid w:val="0095414C"/>
    <w:rsid w:val="0096293A"/>
    <w:rsid w:val="00963056"/>
    <w:rsid w:val="0096351C"/>
    <w:rsid w:val="00967334"/>
    <w:rsid w:val="009706D9"/>
    <w:rsid w:val="009739D5"/>
    <w:rsid w:val="009772B7"/>
    <w:rsid w:val="00984816"/>
    <w:rsid w:val="00991C70"/>
    <w:rsid w:val="00993403"/>
    <w:rsid w:val="00994724"/>
    <w:rsid w:val="009966DC"/>
    <w:rsid w:val="009A01D8"/>
    <w:rsid w:val="009A0DC5"/>
    <w:rsid w:val="009A2BA8"/>
    <w:rsid w:val="009B14B6"/>
    <w:rsid w:val="009B2275"/>
    <w:rsid w:val="009B51AD"/>
    <w:rsid w:val="009B5462"/>
    <w:rsid w:val="009B603D"/>
    <w:rsid w:val="009B7309"/>
    <w:rsid w:val="009C5DBE"/>
    <w:rsid w:val="009D0106"/>
    <w:rsid w:val="009D1F78"/>
    <w:rsid w:val="009D5598"/>
    <w:rsid w:val="009E7DC3"/>
    <w:rsid w:val="009F263D"/>
    <w:rsid w:val="009F311C"/>
    <w:rsid w:val="009F5073"/>
    <w:rsid w:val="00A01FA3"/>
    <w:rsid w:val="00A026F8"/>
    <w:rsid w:val="00A03F77"/>
    <w:rsid w:val="00A04564"/>
    <w:rsid w:val="00A0520A"/>
    <w:rsid w:val="00A069F5"/>
    <w:rsid w:val="00A10613"/>
    <w:rsid w:val="00A1074B"/>
    <w:rsid w:val="00A111B5"/>
    <w:rsid w:val="00A15481"/>
    <w:rsid w:val="00A15C8E"/>
    <w:rsid w:val="00A15F40"/>
    <w:rsid w:val="00A20D8A"/>
    <w:rsid w:val="00A2711A"/>
    <w:rsid w:val="00A34092"/>
    <w:rsid w:val="00A3521B"/>
    <w:rsid w:val="00A37562"/>
    <w:rsid w:val="00A432EC"/>
    <w:rsid w:val="00A43412"/>
    <w:rsid w:val="00A439A0"/>
    <w:rsid w:val="00A43FEE"/>
    <w:rsid w:val="00A461F3"/>
    <w:rsid w:val="00A52374"/>
    <w:rsid w:val="00A6040E"/>
    <w:rsid w:val="00A6250B"/>
    <w:rsid w:val="00A62786"/>
    <w:rsid w:val="00A71E92"/>
    <w:rsid w:val="00A75164"/>
    <w:rsid w:val="00A86DA4"/>
    <w:rsid w:val="00A87185"/>
    <w:rsid w:val="00A90748"/>
    <w:rsid w:val="00A91954"/>
    <w:rsid w:val="00A93368"/>
    <w:rsid w:val="00A95411"/>
    <w:rsid w:val="00AA3297"/>
    <w:rsid w:val="00AA5C82"/>
    <w:rsid w:val="00AA616B"/>
    <w:rsid w:val="00AA71D6"/>
    <w:rsid w:val="00AB03D7"/>
    <w:rsid w:val="00AC12B0"/>
    <w:rsid w:val="00AC2190"/>
    <w:rsid w:val="00AC43E7"/>
    <w:rsid w:val="00AD1ECC"/>
    <w:rsid w:val="00AD457E"/>
    <w:rsid w:val="00AD4D59"/>
    <w:rsid w:val="00AE1B27"/>
    <w:rsid w:val="00AE2020"/>
    <w:rsid w:val="00AE42FE"/>
    <w:rsid w:val="00B00754"/>
    <w:rsid w:val="00B00A6F"/>
    <w:rsid w:val="00B01517"/>
    <w:rsid w:val="00B01EE0"/>
    <w:rsid w:val="00B03163"/>
    <w:rsid w:val="00B03D63"/>
    <w:rsid w:val="00B13FCD"/>
    <w:rsid w:val="00B15A5A"/>
    <w:rsid w:val="00B21237"/>
    <w:rsid w:val="00B217AA"/>
    <w:rsid w:val="00B21AC6"/>
    <w:rsid w:val="00B225D5"/>
    <w:rsid w:val="00B3519C"/>
    <w:rsid w:val="00B41813"/>
    <w:rsid w:val="00B473CE"/>
    <w:rsid w:val="00B62DD8"/>
    <w:rsid w:val="00B74BA2"/>
    <w:rsid w:val="00B912FE"/>
    <w:rsid w:val="00B93FA7"/>
    <w:rsid w:val="00B94FCF"/>
    <w:rsid w:val="00B97D30"/>
    <w:rsid w:val="00BA136C"/>
    <w:rsid w:val="00BA217A"/>
    <w:rsid w:val="00BA564D"/>
    <w:rsid w:val="00BB09A3"/>
    <w:rsid w:val="00BB5232"/>
    <w:rsid w:val="00BB65F8"/>
    <w:rsid w:val="00BB6933"/>
    <w:rsid w:val="00BC1259"/>
    <w:rsid w:val="00BC579F"/>
    <w:rsid w:val="00BD188A"/>
    <w:rsid w:val="00BD6C46"/>
    <w:rsid w:val="00BE0239"/>
    <w:rsid w:val="00BE5C6B"/>
    <w:rsid w:val="00BF68CD"/>
    <w:rsid w:val="00C03235"/>
    <w:rsid w:val="00C0682C"/>
    <w:rsid w:val="00C10284"/>
    <w:rsid w:val="00C12C98"/>
    <w:rsid w:val="00C16002"/>
    <w:rsid w:val="00C205D7"/>
    <w:rsid w:val="00C2416D"/>
    <w:rsid w:val="00C3418D"/>
    <w:rsid w:val="00C36FD2"/>
    <w:rsid w:val="00C424C7"/>
    <w:rsid w:val="00C458DA"/>
    <w:rsid w:val="00C635E6"/>
    <w:rsid w:val="00C668C2"/>
    <w:rsid w:val="00C748D5"/>
    <w:rsid w:val="00C809EE"/>
    <w:rsid w:val="00C8193E"/>
    <w:rsid w:val="00C84C6D"/>
    <w:rsid w:val="00C853CD"/>
    <w:rsid w:val="00C863EC"/>
    <w:rsid w:val="00C87472"/>
    <w:rsid w:val="00C908A5"/>
    <w:rsid w:val="00C91606"/>
    <w:rsid w:val="00CA0942"/>
    <w:rsid w:val="00CA3206"/>
    <w:rsid w:val="00CB0AE3"/>
    <w:rsid w:val="00CB17F8"/>
    <w:rsid w:val="00CB4B2D"/>
    <w:rsid w:val="00CC2FE8"/>
    <w:rsid w:val="00CC3235"/>
    <w:rsid w:val="00CC3ABA"/>
    <w:rsid w:val="00CC63B1"/>
    <w:rsid w:val="00CE4BC6"/>
    <w:rsid w:val="00CE518E"/>
    <w:rsid w:val="00CE6290"/>
    <w:rsid w:val="00CE68F7"/>
    <w:rsid w:val="00D12D9B"/>
    <w:rsid w:val="00D228F1"/>
    <w:rsid w:val="00D243FA"/>
    <w:rsid w:val="00D26B07"/>
    <w:rsid w:val="00D3316B"/>
    <w:rsid w:val="00D35976"/>
    <w:rsid w:val="00D36B6D"/>
    <w:rsid w:val="00D401A5"/>
    <w:rsid w:val="00D409D0"/>
    <w:rsid w:val="00D42901"/>
    <w:rsid w:val="00D452C4"/>
    <w:rsid w:val="00D4555B"/>
    <w:rsid w:val="00D5254B"/>
    <w:rsid w:val="00D57F20"/>
    <w:rsid w:val="00D61464"/>
    <w:rsid w:val="00D66DC2"/>
    <w:rsid w:val="00D66F7C"/>
    <w:rsid w:val="00D75B7A"/>
    <w:rsid w:val="00D77AEC"/>
    <w:rsid w:val="00D83139"/>
    <w:rsid w:val="00D87C77"/>
    <w:rsid w:val="00D95E23"/>
    <w:rsid w:val="00DA36D7"/>
    <w:rsid w:val="00DB2629"/>
    <w:rsid w:val="00DC0E3C"/>
    <w:rsid w:val="00DC19F1"/>
    <w:rsid w:val="00DC24C5"/>
    <w:rsid w:val="00DC2764"/>
    <w:rsid w:val="00DC2B30"/>
    <w:rsid w:val="00DC7850"/>
    <w:rsid w:val="00DD0F1E"/>
    <w:rsid w:val="00DD6015"/>
    <w:rsid w:val="00DD6A5D"/>
    <w:rsid w:val="00DE2E53"/>
    <w:rsid w:val="00DE3390"/>
    <w:rsid w:val="00DE33C9"/>
    <w:rsid w:val="00DE5259"/>
    <w:rsid w:val="00DE6A8E"/>
    <w:rsid w:val="00DF1BB3"/>
    <w:rsid w:val="00DF685A"/>
    <w:rsid w:val="00E03109"/>
    <w:rsid w:val="00E0491A"/>
    <w:rsid w:val="00E06BCB"/>
    <w:rsid w:val="00E07D83"/>
    <w:rsid w:val="00E10CA9"/>
    <w:rsid w:val="00E174D3"/>
    <w:rsid w:val="00E179D9"/>
    <w:rsid w:val="00E33261"/>
    <w:rsid w:val="00E3733A"/>
    <w:rsid w:val="00E37DDE"/>
    <w:rsid w:val="00E4166B"/>
    <w:rsid w:val="00E427FD"/>
    <w:rsid w:val="00E42B82"/>
    <w:rsid w:val="00E43546"/>
    <w:rsid w:val="00E44504"/>
    <w:rsid w:val="00E4553F"/>
    <w:rsid w:val="00E47791"/>
    <w:rsid w:val="00E5071C"/>
    <w:rsid w:val="00E50A36"/>
    <w:rsid w:val="00E50E94"/>
    <w:rsid w:val="00E50ED1"/>
    <w:rsid w:val="00E74377"/>
    <w:rsid w:val="00E76501"/>
    <w:rsid w:val="00E816D4"/>
    <w:rsid w:val="00E82DA9"/>
    <w:rsid w:val="00E84471"/>
    <w:rsid w:val="00E86BC8"/>
    <w:rsid w:val="00E87544"/>
    <w:rsid w:val="00E9539D"/>
    <w:rsid w:val="00EA0614"/>
    <w:rsid w:val="00EA1A02"/>
    <w:rsid w:val="00EA45F1"/>
    <w:rsid w:val="00EA7732"/>
    <w:rsid w:val="00EA7F00"/>
    <w:rsid w:val="00EB2655"/>
    <w:rsid w:val="00EB53F5"/>
    <w:rsid w:val="00EC143D"/>
    <w:rsid w:val="00EC5906"/>
    <w:rsid w:val="00ED3B70"/>
    <w:rsid w:val="00ED5AE8"/>
    <w:rsid w:val="00EE3358"/>
    <w:rsid w:val="00EF6E21"/>
    <w:rsid w:val="00F012C6"/>
    <w:rsid w:val="00F0176B"/>
    <w:rsid w:val="00F0199B"/>
    <w:rsid w:val="00F065D2"/>
    <w:rsid w:val="00F07CA9"/>
    <w:rsid w:val="00F13259"/>
    <w:rsid w:val="00F171E6"/>
    <w:rsid w:val="00F208A5"/>
    <w:rsid w:val="00F22DDD"/>
    <w:rsid w:val="00F2524C"/>
    <w:rsid w:val="00F30C2F"/>
    <w:rsid w:val="00F311E3"/>
    <w:rsid w:val="00F40F26"/>
    <w:rsid w:val="00F41823"/>
    <w:rsid w:val="00F4240A"/>
    <w:rsid w:val="00F44CAB"/>
    <w:rsid w:val="00F462E4"/>
    <w:rsid w:val="00F4669C"/>
    <w:rsid w:val="00F51630"/>
    <w:rsid w:val="00F55963"/>
    <w:rsid w:val="00F57666"/>
    <w:rsid w:val="00F629C7"/>
    <w:rsid w:val="00F6658B"/>
    <w:rsid w:val="00F66609"/>
    <w:rsid w:val="00F7681D"/>
    <w:rsid w:val="00F845F0"/>
    <w:rsid w:val="00F86A75"/>
    <w:rsid w:val="00F872E6"/>
    <w:rsid w:val="00F95A4E"/>
    <w:rsid w:val="00F96ABF"/>
    <w:rsid w:val="00F97169"/>
    <w:rsid w:val="00FA014D"/>
    <w:rsid w:val="00FA1D59"/>
    <w:rsid w:val="00FA5CAF"/>
    <w:rsid w:val="00FB5D04"/>
    <w:rsid w:val="00FC158E"/>
    <w:rsid w:val="00FC1B83"/>
    <w:rsid w:val="00FC4B56"/>
    <w:rsid w:val="00FD15A7"/>
    <w:rsid w:val="00FD1DA6"/>
    <w:rsid w:val="00FD22AD"/>
    <w:rsid w:val="00FD5F72"/>
    <w:rsid w:val="00FD6779"/>
    <w:rsid w:val="00FE1BE7"/>
    <w:rsid w:val="00FE5AB9"/>
    <w:rsid w:val="00FF16DD"/>
    <w:rsid w:val="00FF320E"/>
    <w:rsid w:val="00FF5B73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9569"/>
  <w15:chartTrackingRefBased/>
  <w15:docId w15:val="{C0F6D666-901D-4FCB-B4FD-8A913802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F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2FF"/>
    <w:rPr>
      <w:b/>
      <w:bCs/>
      <w:smallCaps/>
      <w:color w:val="0F4761" w:themeColor="accent1" w:themeShade="BF"/>
      <w:spacing w:val="5"/>
    </w:rPr>
  </w:style>
  <w:style w:type="paragraph" w:customStyle="1" w:styleId="msoorganizationname2">
    <w:name w:val="msoorganizationname2"/>
    <w:rsid w:val="001942FF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22"/>
      <w:szCs w:val="22"/>
      <w14:ligatures w14:val="standard"/>
      <w14:cntxtAlts/>
    </w:rPr>
  </w:style>
  <w:style w:type="table" w:styleId="TableGrid">
    <w:name w:val="Table Grid"/>
    <w:basedOn w:val="TableNormal"/>
    <w:uiPriority w:val="39"/>
    <w:rsid w:val="00AC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1A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Felsenberg</dc:creator>
  <cp:keywords/>
  <dc:description/>
  <cp:lastModifiedBy>Celia Felsenberg</cp:lastModifiedBy>
  <cp:revision>3</cp:revision>
  <cp:lastPrinted>2025-08-20T23:43:00Z</cp:lastPrinted>
  <dcterms:created xsi:type="dcterms:W3CDTF">2025-10-13T17:11:00Z</dcterms:created>
  <dcterms:modified xsi:type="dcterms:W3CDTF">2025-10-13T17:12:00Z</dcterms:modified>
</cp:coreProperties>
</file>